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130D" w14:textId="77777777" w:rsidR="00A63D9C" w:rsidRDefault="00A63D9C" w:rsidP="00A63D9C">
      <w:pPr>
        <w:pStyle w:val="CM30"/>
        <w:spacing w:after="272" w:line="271" w:lineRule="atLeast"/>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EXTRACT FROM TIMOR-LESTE LESTE PENAL CODE</w:t>
      </w:r>
    </w:p>
    <w:p w14:paraId="3D499A63" w14:textId="77777777" w:rsidR="00A63D9C" w:rsidRPr="00A63D9C" w:rsidRDefault="00A63D9C" w:rsidP="00A63D9C">
      <w:pPr>
        <w:pStyle w:val="Default"/>
        <w:jc w:val="center"/>
        <w:rPr>
          <w:rFonts w:asciiTheme="minorHAnsi" w:hAnsiTheme="minorHAnsi" w:cstheme="minorHAnsi"/>
          <w:b/>
          <w:sz w:val="22"/>
          <w:szCs w:val="22"/>
        </w:rPr>
      </w:pPr>
      <w:r w:rsidRPr="00A63D9C">
        <w:rPr>
          <w:rFonts w:asciiTheme="minorHAnsi" w:hAnsiTheme="minorHAnsi" w:cstheme="minorHAnsi"/>
          <w:b/>
          <w:sz w:val="22"/>
          <w:szCs w:val="22"/>
        </w:rPr>
        <w:t>TITLE III CRIMES AGAINST DEMOCRATIC PRACTICE</w:t>
      </w:r>
    </w:p>
    <w:p w14:paraId="4BB49870" w14:textId="77777777" w:rsidR="00A63D9C" w:rsidRPr="00A63D9C" w:rsidRDefault="00A63D9C" w:rsidP="00A63D9C">
      <w:pPr>
        <w:pStyle w:val="Default"/>
      </w:pPr>
    </w:p>
    <w:p w14:paraId="6A48DDAC" w14:textId="77777777" w:rsidR="00A63D9C" w:rsidRPr="00A63D9C" w:rsidRDefault="00A63D9C" w:rsidP="00A63D9C">
      <w:pPr>
        <w:pStyle w:val="CM30"/>
        <w:spacing w:after="272" w:line="271" w:lineRule="atLeast"/>
        <w:jc w:val="center"/>
        <w:rPr>
          <w:rFonts w:asciiTheme="minorHAnsi" w:hAnsiTheme="minorHAnsi" w:cstheme="minorHAnsi"/>
          <w:color w:val="000000"/>
          <w:sz w:val="22"/>
          <w:szCs w:val="22"/>
        </w:rPr>
      </w:pPr>
      <w:r w:rsidRPr="00A63D9C">
        <w:rPr>
          <w:rFonts w:asciiTheme="minorHAnsi" w:hAnsiTheme="minorHAnsi" w:cstheme="minorHAnsi"/>
          <w:b/>
          <w:bCs/>
          <w:color w:val="000000"/>
          <w:sz w:val="22"/>
          <w:szCs w:val="22"/>
        </w:rPr>
        <w:t xml:space="preserve">CHAPTER IV ELECTORAL CRIMES </w:t>
      </w:r>
    </w:p>
    <w:p w14:paraId="086CF949" w14:textId="77777777" w:rsidR="00A63D9C" w:rsidRPr="00A63D9C" w:rsidRDefault="00A63D9C" w:rsidP="00A63D9C">
      <w:pPr>
        <w:pStyle w:val="CM2"/>
        <w:jc w:val="both"/>
        <w:rPr>
          <w:rFonts w:asciiTheme="minorHAnsi" w:hAnsiTheme="minorHAnsi" w:cstheme="minorHAnsi"/>
          <w:color w:val="000000"/>
          <w:sz w:val="22"/>
          <w:szCs w:val="22"/>
        </w:rPr>
      </w:pPr>
      <w:r w:rsidRPr="00A63D9C">
        <w:rPr>
          <w:rFonts w:asciiTheme="minorHAnsi" w:hAnsiTheme="minorHAnsi" w:cstheme="minorHAnsi"/>
          <w:b/>
          <w:bCs/>
          <w:color w:val="000000"/>
          <w:sz w:val="22"/>
          <w:szCs w:val="22"/>
        </w:rPr>
        <w:t xml:space="preserve">Article 229. Registration fraud </w:t>
      </w:r>
    </w:p>
    <w:p w14:paraId="57A42B47" w14:textId="77777777" w:rsidR="00A63D9C" w:rsidRPr="00A63D9C" w:rsidRDefault="00A63D9C" w:rsidP="00A63D9C">
      <w:pPr>
        <w:pStyle w:val="Default"/>
        <w:numPr>
          <w:ilvl w:val="0"/>
          <w:numId w:val="1"/>
        </w:numPr>
        <w:ind w:left="360" w:hanging="360"/>
        <w:rPr>
          <w:rFonts w:asciiTheme="minorHAnsi" w:hAnsiTheme="minorHAnsi" w:cstheme="minorHAnsi"/>
          <w:sz w:val="22"/>
          <w:szCs w:val="22"/>
        </w:rPr>
      </w:pPr>
      <w:r w:rsidRPr="00A63D9C">
        <w:rPr>
          <w:rFonts w:asciiTheme="minorHAnsi" w:hAnsiTheme="minorHAnsi" w:cstheme="minorHAnsi"/>
          <w:sz w:val="22"/>
          <w:szCs w:val="22"/>
        </w:rPr>
        <w:t xml:space="preserve">Any person who hinders another person from registering, knowing that said person has the right to do so, records facts knowing the same to be untrue, omits facts that should be recorded, or otherwise falsifies electoral registration, is punishable with up to 3 years imprisonment or a fine. </w:t>
      </w:r>
    </w:p>
    <w:p w14:paraId="501D20C1" w14:textId="77777777" w:rsidR="00A63D9C" w:rsidRPr="00A63D9C" w:rsidRDefault="00A63D9C" w:rsidP="00A63D9C">
      <w:pPr>
        <w:pStyle w:val="Default"/>
        <w:numPr>
          <w:ilvl w:val="0"/>
          <w:numId w:val="1"/>
        </w:numPr>
        <w:ind w:left="360" w:hanging="360"/>
        <w:rPr>
          <w:rFonts w:asciiTheme="minorHAnsi" w:hAnsiTheme="minorHAnsi" w:cstheme="minorHAnsi"/>
          <w:sz w:val="22"/>
          <w:szCs w:val="22"/>
        </w:rPr>
      </w:pPr>
      <w:r w:rsidRPr="00A63D9C">
        <w:rPr>
          <w:rFonts w:asciiTheme="minorHAnsi" w:hAnsiTheme="minorHAnsi" w:cstheme="minorHAnsi"/>
          <w:sz w:val="22"/>
          <w:szCs w:val="22"/>
        </w:rPr>
        <w:t xml:space="preserve">If a person is hindered from registering or persuaded to register by means of violence or cunningly devised deceit, the applicable penalty is 2 to 6 years imprisonment. </w:t>
      </w:r>
    </w:p>
    <w:p w14:paraId="087E5D6A" w14:textId="77777777" w:rsidR="00A63D9C" w:rsidRPr="00A63D9C" w:rsidRDefault="00A63D9C" w:rsidP="00A63D9C">
      <w:pPr>
        <w:pStyle w:val="Default"/>
        <w:numPr>
          <w:ilvl w:val="0"/>
          <w:numId w:val="1"/>
        </w:numPr>
        <w:ind w:left="360" w:hanging="360"/>
        <w:rPr>
          <w:rFonts w:asciiTheme="minorHAnsi" w:hAnsiTheme="minorHAnsi" w:cstheme="minorHAnsi"/>
          <w:sz w:val="22"/>
          <w:szCs w:val="22"/>
        </w:rPr>
      </w:pPr>
      <w:r w:rsidRPr="00A63D9C">
        <w:rPr>
          <w:rFonts w:asciiTheme="minorHAnsi" w:hAnsiTheme="minorHAnsi" w:cstheme="minorHAnsi"/>
          <w:sz w:val="22"/>
          <w:szCs w:val="22"/>
        </w:rPr>
        <w:t xml:space="preserve">The attempt is punishable. </w:t>
      </w:r>
    </w:p>
    <w:p w14:paraId="72D2620E" w14:textId="77777777" w:rsidR="00A63D9C" w:rsidRPr="00A63D9C" w:rsidRDefault="00A63D9C" w:rsidP="00A63D9C">
      <w:pPr>
        <w:pStyle w:val="Default"/>
        <w:rPr>
          <w:rFonts w:asciiTheme="minorHAnsi" w:hAnsiTheme="minorHAnsi" w:cstheme="minorHAnsi"/>
          <w:sz w:val="22"/>
          <w:szCs w:val="22"/>
        </w:rPr>
      </w:pPr>
    </w:p>
    <w:p w14:paraId="0C0895EB" w14:textId="77777777" w:rsidR="00A63D9C" w:rsidRPr="00A63D9C" w:rsidRDefault="00A63D9C" w:rsidP="00A63D9C">
      <w:pPr>
        <w:pStyle w:val="CM2"/>
        <w:jc w:val="both"/>
        <w:rPr>
          <w:rFonts w:asciiTheme="minorHAnsi" w:hAnsiTheme="minorHAnsi" w:cstheme="minorHAnsi"/>
          <w:color w:val="000000"/>
          <w:sz w:val="22"/>
          <w:szCs w:val="22"/>
        </w:rPr>
      </w:pPr>
      <w:r w:rsidRPr="00A63D9C">
        <w:rPr>
          <w:rFonts w:asciiTheme="minorHAnsi" w:hAnsiTheme="minorHAnsi" w:cstheme="minorHAnsi"/>
          <w:b/>
          <w:bCs/>
          <w:color w:val="000000"/>
          <w:sz w:val="22"/>
          <w:szCs w:val="22"/>
        </w:rPr>
        <w:t xml:space="preserve">Article 230. Obstructing a candidacy </w:t>
      </w:r>
    </w:p>
    <w:p w14:paraId="406C2253" w14:textId="77777777" w:rsidR="00A63D9C" w:rsidRPr="00A63D9C" w:rsidRDefault="00A63D9C" w:rsidP="00A63D9C">
      <w:pPr>
        <w:pStyle w:val="CM30"/>
        <w:spacing w:after="272" w:line="268" w:lineRule="atLeast"/>
        <w:jc w:val="both"/>
        <w:rPr>
          <w:rFonts w:asciiTheme="minorHAnsi" w:hAnsiTheme="minorHAnsi" w:cstheme="minorHAnsi"/>
          <w:color w:val="000000"/>
          <w:sz w:val="22"/>
          <w:szCs w:val="22"/>
        </w:rPr>
      </w:pPr>
      <w:r w:rsidRPr="00A63D9C">
        <w:rPr>
          <w:rFonts w:asciiTheme="minorHAnsi" w:hAnsiTheme="minorHAnsi" w:cstheme="minorHAnsi"/>
          <w:color w:val="000000"/>
          <w:sz w:val="22"/>
          <w:szCs w:val="22"/>
        </w:rPr>
        <w:t xml:space="preserve">Any person, who, by any means, hinders another person, political party or force from running in an election, knowing that the same has the right to do so, is punishable with 2 to 8 years imprisonment. </w:t>
      </w:r>
    </w:p>
    <w:p w14:paraId="0F6DAEB6" w14:textId="77777777" w:rsidR="00A63D9C" w:rsidRPr="00A63D9C" w:rsidRDefault="00A63D9C" w:rsidP="00A63D9C">
      <w:pPr>
        <w:pStyle w:val="CM2"/>
        <w:jc w:val="both"/>
        <w:rPr>
          <w:rFonts w:asciiTheme="minorHAnsi" w:hAnsiTheme="minorHAnsi" w:cstheme="minorHAnsi"/>
          <w:color w:val="000000"/>
          <w:sz w:val="22"/>
          <w:szCs w:val="22"/>
        </w:rPr>
      </w:pPr>
      <w:r w:rsidRPr="00A63D9C">
        <w:rPr>
          <w:rFonts w:asciiTheme="minorHAnsi" w:hAnsiTheme="minorHAnsi" w:cstheme="minorHAnsi"/>
          <w:b/>
          <w:bCs/>
          <w:color w:val="000000"/>
          <w:sz w:val="22"/>
          <w:szCs w:val="22"/>
        </w:rPr>
        <w:t xml:space="preserve">Article 231. Ineligible candidate </w:t>
      </w:r>
    </w:p>
    <w:p w14:paraId="7DD42673" w14:textId="77777777" w:rsidR="00A63D9C" w:rsidRPr="00A63D9C" w:rsidRDefault="00A63D9C" w:rsidP="00A63D9C">
      <w:pPr>
        <w:pStyle w:val="Default"/>
        <w:numPr>
          <w:ilvl w:val="0"/>
          <w:numId w:val="2"/>
        </w:numPr>
        <w:ind w:left="360" w:hanging="360"/>
        <w:rPr>
          <w:rFonts w:asciiTheme="minorHAnsi" w:hAnsiTheme="minorHAnsi" w:cstheme="minorHAnsi"/>
          <w:sz w:val="22"/>
          <w:szCs w:val="22"/>
        </w:rPr>
      </w:pPr>
      <w:r w:rsidRPr="00A63D9C">
        <w:rPr>
          <w:rFonts w:asciiTheme="minorHAnsi" w:hAnsiTheme="minorHAnsi" w:cstheme="minorHAnsi"/>
          <w:sz w:val="22"/>
          <w:szCs w:val="22"/>
        </w:rPr>
        <w:t xml:space="preserve">Any person who, knowing that he or she is ineligible to run for election, presents his or her candidacy, is punishable with up to 1 year imprisonment or a fine. </w:t>
      </w:r>
    </w:p>
    <w:p w14:paraId="4ED3FBAB" w14:textId="77777777" w:rsidR="00A63D9C" w:rsidRPr="00A63D9C" w:rsidRDefault="00A63D9C" w:rsidP="00A63D9C">
      <w:pPr>
        <w:pStyle w:val="Default"/>
        <w:numPr>
          <w:ilvl w:val="0"/>
          <w:numId w:val="2"/>
        </w:numPr>
        <w:ind w:left="360" w:hanging="360"/>
        <w:rPr>
          <w:rFonts w:asciiTheme="minorHAnsi" w:hAnsiTheme="minorHAnsi" w:cstheme="minorHAnsi"/>
          <w:sz w:val="22"/>
          <w:szCs w:val="22"/>
        </w:rPr>
      </w:pPr>
      <w:r w:rsidRPr="00A63D9C">
        <w:rPr>
          <w:rFonts w:asciiTheme="minorHAnsi" w:hAnsiTheme="minorHAnsi" w:cstheme="minorHAnsi"/>
          <w:sz w:val="22"/>
          <w:szCs w:val="22"/>
        </w:rPr>
        <w:t xml:space="preserve">The attempt is punishable. </w:t>
      </w:r>
    </w:p>
    <w:p w14:paraId="356AAC8F" w14:textId="77777777" w:rsidR="00A63D9C" w:rsidRPr="00A63D9C" w:rsidRDefault="00A63D9C" w:rsidP="00A63D9C">
      <w:pPr>
        <w:pStyle w:val="Default"/>
        <w:rPr>
          <w:rFonts w:asciiTheme="minorHAnsi" w:hAnsiTheme="minorHAnsi" w:cstheme="minorHAnsi"/>
          <w:sz w:val="22"/>
          <w:szCs w:val="22"/>
        </w:rPr>
      </w:pPr>
    </w:p>
    <w:p w14:paraId="586AB0D5" w14:textId="77777777" w:rsidR="00A63D9C" w:rsidRPr="00A63D9C" w:rsidRDefault="00A63D9C" w:rsidP="00A63D9C">
      <w:pPr>
        <w:pStyle w:val="CM2"/>
        <w:jc w:val="both"/>
        <w:rPr>
          <w:rFonts w:asciiTheme="minorHAnsi" w:hAnsiTheme="minorHAnsi" w:cstheme="minorHAnsi"/>
          <w:color w:val="000000"/>
          <w:sz w:val="22"/>
          <w:szCs w:val="22"/>
        </w:rPr>
      </w:pPr>
      <w:r w:rsidRPr="00A63D9C">
        <w:rPr>
          <w:rFonts w:asciiTheme="minorHAnsi" w:hAnsiTheme="minorHAnsi" w:cstheme="minorHAnsi"/>
          <w:b/>
          <w:bCs/>
          <w:color w:val="000000"/>
          <w:sz w:val="22"/>
          <w:szCs w:val="22"/>
        </w:rPr>
        <w:t xml:space="preserve">Article 232. Lack of electoral rolls </w:t>
      </w:r>
    </w:p>
    <w:p w14:paraId="100EAEC7" w14:textId="77777777" w:rsidR="00A63D9C" w:rsidRPr="00A63D9C" w:rsidRDefault="00A63D9C" w:rsidP="00A63D9C">
      <w:pPr>
        <w:pStyle w:val="CM30"/>
        <w:spacing w:after="272" w:line="268" w:lineRule="atLeast"/>
        <w:jc w:val="both"/>
        <w:rPr>
          <w:rFonts w:asciiTheme="minorHAnsi" w:hAnsiTheme="minorHAnsi" w:cstheme="minorHAnsi"/>
          <w:color w:val="000000"/>
          <w:sz w:val="22"/>
          <w:szCs w:val="22"/>
        </w:rPr>
      </w:pPr>
      <w:r w:rsidRPr="00A63D9C">
        <w:rPr>
          <w:rFonts w:asciiTheme="minorHAnsi" w:hAnsiTheme="minorHAnsi" w:cstheme="minorHAnsi"/>
          <w:color w:val="000000"/>
          <w:sz w:val="22"/>
          <w:szCs w:val="22"/>
        </w:rPr>
        <w:t xml:space="preserve">Any person who, in order to hinder the holding of an election, being responsible for preparing or correcting an electoral roll, fails to do so or hinders their legal substitute from doing so, is punishable with up to 3 years imprisonment or a fine. </w:t>
      </w:r>
    </w:p>
    <w:p w14:paraId="1E53C224" w14:textId="77777777" w:rsidR="00A63D9C" w:rsidRDefault="00A63D9C" w:rsidP="006B78F8">
      <w:pPr>
        <w:pStyle w:val="CM2"/>
        <w:keepNext/>
        <w:jc w:val="both"/>
        <w:rPr>
          <w:rFonts w:asciiTheme="minorHAnsi" w:hAnsiTheme="minorHAnsi" w:cstheme="minorHAnsi"/>
          <w:b/>
          <w:bCs/>
          <w:color w:val="000000"/>
          <w:sz w:val="22"/>
          <w:szCs w:val="22"/>
        </w:rPr>
      </w:pPr>
      <w:r w:rsidRPr="00A63D9C">
        <w:rPr>
          <w:rFonts w:asciiTheme="minorHAnsi" w:hAnsiTheme="minorHAnsi" w:cstheme="minorHAnsi"/>
          <w:b/>
          <w:bCs/>
          <w:color w:val="000000"/>
          <w:sz w:val="22"/>
          <w:szCs w:val="22"/>
        </w:rPr>
        <w:t xml:space="preserve">Article 233. Unlawful electoral canvassing </w:t>
      </w:r>
    </w:p>
    <w:p w14:paraId="0E4B9B40" w14:textId="77777777" w:rsidR="006B78F8" w:rsidRPr="006B78F8" w:rsidRDefault="006B78F8" w:rsidP="006B78F8">
      <w:pPr>
        <w:pStyle w:val="Default"/>
      </w:pPr>
    </w:p>
    <w:p w14:paraId="058F9443" w14:textId="77777777" w:rsidR="00A63D9C" w:rsidRPr="006B78F8" w:rsidRDefault="006B78F8" w:rsidP="006B78F8">
      <w:pPr>
        <w:pStyle w:val="Default"/>
        <w:keepNext/>
        <w:rPr>
          <w:rFonts w:asciiTheme="minorHAnsi" w:hAnsiTheme="minorHAnsi" w:cstheme="minorHAnsi"/>
          <w:color w:val="auto"/>
          <w:sz w:val="22"/>
          <w:szCs w:val="22"/>
        </w:rPr>
      </w:pPr>
      <w:r>
        <w:rPr>
          <w:rFonts w:asciiTheme="minorHAnsi" w:hAnsiTheme="minorHAnsi" w:cstheme="minorHAnsi"/>
          <w:sz w:val="22"/>
          <w:szCs w:val="22"/>
        </w:rPr>
        <w:t xml:space="preserve">1 </w:t>
      </w:r>
      <w:r w:rsidR="00A63D9C" w:rsidRPr="006B78F8">
        <w:rPr>
          <w:rFonts w:asciiTheme="minorHAnsi" w:hAnsiTheme="minorHAnsi" w:cstheme="minorHAnsi"/>
          <w:sz w:val="22"/>
          <w:szCs w:val="22"/>
        </w:rPr>
        <w:t xml:space="preserve">Any person who uses a means of canvassing prohibited by law, or continues canvassing beyond the set deadline or at a prohibited place is punishable with up to 1 year imprisonment or a fine. </w:t>
      </w:r>
    </w:p>
    <w:p w14:paraId="70376FAE" w14:textId="77777777" w:rsidR="00A63D9C" w:rsidRPr="00A63D9C" w:rsidRDefault="006B78F8" w:rsidP="006B78F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2 </w:t>
      </w:r>
      <w:r w:rsidR="00A63D9C" w:rsidRPr="00A63D9C">
        <w:rPr>
          <w:rFonts w:asciiTheme="minorHAnsi" w:hAnsiTheme="minorHAnsi" w:cstheme="minorHAnsi"/>
          <w:color w:val="auto"/>
          <w:sz w:val="22"/>
          <w:szCs w:val="22"/>
        </w:rPr>
        <w:t xml:space="preserve">Any person who hinders the exercise of the right to electoral canvassing or unlawfully destroys canvassing material, is punishable with up to 2 years imprisonment or a fine. </w:t>
      </w:r>
    </w:p>
    <w:p w14:paraId="19C45FE6" w14:textId="77777777" w:rsidR="00A63D9C" w:rsidRPr="00A63D9C" w:rsidRDefault="00A63D9C" w:rsidP="00A63D9C">
      <w:pPr>
        <w:pStyle w:val="Default"/>
        <w:rPr>
          <w:rFonts w:asciiTheme="minorHAnsi" w:hAnsiTheme="minorHAnsi" w:cstheme="minorHAnsi"/>
          <w:color w:val="auto"/>
          <w:sz w:val="22"/>
          <w:szCs w:val="22"/>
        </w:rPr>
      </w:pPr>
    </w:p>
    <w:p w14:paraId="1D9FAD6F" w14:textId="77777777" w:rsidR="00A63D9C" w:rsidRPr="00A63D9C" w:rsidRDefault="00A63D9C" w:rsidP="00A63D9C">
      <w:pPr>
        <w:pStyle w:val="CM2"/>
        <w:jc w:val="both"/>
        <w:rPr>
          <w:rFonts w:asciiTheme="minorHAnsi" w:hAnsiTheme="minorHAnsi" w:cstheme="minorHAnsi"/>
          <w:sz w:val="22"/>
          <w:szCs w:val="22"/>
        </w:rPr>
      </w:pPr>
      <w:r w:rsidRPr="00A63D9C">
        <w:rPr>
          <w:rFonts w:asciiTheme="minorHAnsi" w:hAnsiTheme="minorHAnsi" w:cstheme="minorHAnsi"/>
          <w:b/>
          <w:bCs/>
          <w:sz w:val="22"/>
          <w:szCs w:val="22"/>
        </w:rPr>
        <w:t xml:space="preserve">Article 234. Obstructing freedom of choice </w:t>
      </w:r>
    </w:p>
    <w:p w14:paraId="11CD3B9E" w14:textId="77777777" w:rsidR="00A63D9C" w:rsidRPr="00A63D9C" w:rsidRDefault="00A63D9C" w:rsidP="00A63D9C">
      <w:pPr>
        <w:pStyle w:val="Default"/>
        <w:numPr>
          <w:ilvl w:val="0"/>
          <w:numId w:val="5"/>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 xml:space="preserve">Any person who, by means of violence, threat of violence or through fraudulent deceit, compels another person to not vote or to vote in a certain manner or to buy or sell votes, is punishable with up to 3 years imprisonment or a fine. </w:t>
      </w:r>
    </w:p>
    <w:p w14:paraId="0974CA09" w14:textId="77777777" w:rsidR="00A63D9C" w:rsidRPr="00A63D9C" w:rsidRDefault="00A63D9C" w:rsidP="00A63D9C">
      <w:pPr>
        <w:pStyle w:val="Default"/>
        <w:numPr>
          <w:ilvl w:val="0"/>
          <w:numId w:val="5"/>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 xml:space="preserve">Any person who, having been asked to aid a sight-impaired person to vote, or having the legal right to do the same, disregards the choice of the vote communicated by said person, incurs the same penalty. </w:t>
      </w:r>
    </w:p>
    <w:p w14:paraId="60776022" w14:textId="77777777" w:rsidR="00A63D9C" w:rsidRPr="00A63D9C" w:rsidRDefault="00A63D9C" w:rsidP="00A63D9C">
      <w:pPr>
        <w:pStyle w:val="Default"/>
        <w:numPr>
          <w:ilvl w:val="0"/>
          <w:numId w:val="5"/>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 xml:space="preserve">The attempt is punishable. </w:t>
      </w:r>
    </w:p>
    <w:p w14:paraId="5EAFE047" w14:textId="77777777" w:rsidR="00A63D9C" w:rsidRPr="00A63D9C" w:rsidRDefault="00A63D9C" w:rsidP="00A63D9C">
      <w:pPr>
        <w:pStyle w:val="Default"/>
        <w:rPr>
          <w:rFonts w:asciiTheme="minorHAnsi" w:hAnsiTheme="minorHAnsi" w:cstheme="minorHAnsi"/>
          <w:color w:val="auto"/>
          <w:sz w:val="22"/>
          <w:szCs w:val="22"/>
        </w:rPr>
      </w:pPr>
    </w:p>
    <w:p w14:paraId="1C3BDB29" w14:textId="77777777" w:rsidR="00A63D9C" w:rsidRPr="00A63D9C" w:rsidRDefault="00A63D9C" w:rsidP="00A63D9C">
      <w:pPr>
        <w:pStyle w:val="CM2"/>
        <w:jc w:val="both"/>
        <w:rPr>
          <w:rFonts w:asciiTheme="minorHAnsi" w:hAnsiTheme="minorHAnsi" w:cstheme="minorHAnsi"/>
          <w:sz w:val="22"/>
          <w:szCs w:val="22"/>
        </w:rPr>
      </w:pPr>
      <w:r w:rsidRPr="00A63D9C">
        <w:rPr>
          <w:rFonts w:asciiTheme="minorHAnsi" w:hAnsiTheme="minorHAnsi" w:cstheme="minorHAnsi"/>
          <w:b/>
          <w:bCs/>
          <w:sz w:val="22"/>
          <w:szCs w:val="22"/>
        </w:rPr>
        <w:t xml:space="preserve">Article 235. Disrupting an election </w:t>
      </w:r>
    </w:p>
    <w:p w14:paraId="3F5385CB" w14:textId="77777777" w:rsidR="00A63D9C" w:rsidRPr="00A63D9C" w:rsidRDefault="00A63D9C" w:rsidP="00A63D9C">
      <w:pPr>
        <w:pStyle w:val="Default"/>
        <w:numPr>
          <w:ilvl w:val="0"/>
          <w:numId w:val="6"/>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 xml:space="preserve">Any person who, by any means, disrupts the operation of a voting center, is punishable with up to 1 year imprisonment or a fine. </w:t>
      </w:r>
    </w:p>
    <w:p w14:paraId="024084AE" w14:textId="77777777" w:rsidR="00A63D9C" w:rsidRPr="006B78F8" w:rsidRDefault="00A63D9C" w:rsidP="00A63D9C">
      <w:pPr>
        <w:pStyle w:val="Default"/>
        <w:numPr>
          <w:ilvl w:val="0"/>
          <w:numId w:val="6"/>
        </w:numPr>
        <w:ind w:left="360" w:hanging="360"/>
        <w:jc w:val="both"/>
        <w:rPr>
          <w:rFonts w:asciiTheme="minorHAnsi" w:hAnsiTheme="minorHAnsi" w:cstheme="minorHAnsi"/>
          <w:sz w:val="22"/>
          <w:szCs w:val="22"/>
        </w:rPr>
      </w:pPr>
      <w:r w:rsidRPr="006B78F8">
        <w:rPr>
          <w:rFonts w:asciiTheme="minorHAnsi" w:hAnsiTheme="minorHAnsi" w:cstheme="minorHAnsi"/>
          <w:color w:val="auto"/>
          <w:sz w:val="22"/>
          <w:szCs w:val="22"/>
        </w:rPr>
        <w:t xml:space="preserve">The perpetrator is punishable with 2 to 6 years imprisonment if the disturbance </w:t>
      </w:r>
      <w:r w:rsidRPr="006B78F8">
        <w:rPr>
          <w:rFonts w:asciiTheme="minorHAnsi" w:hAnsiTheme="minorHAnsi" w:cstheme="minorHAnsi"/>
          <w:sz w:val="22"/>
          <w:szCs w:val="22"/>
        </w:rPr>
        <w:t xml:space="preserve">results from: </w:t>
      </w:r>
    </w:p>
    <w:p w14:paraId="002EC914" w14:textId="77777777" w:rsidR="00A63D9C" w:rsidRPr="00A63D9C" w:rsidRDefault="00A63D9C" w:rsidP="00A63D9C">
      <w:pPr>
        <w:pStyle w:val="CM23"/>
        <w:ind w:left="525"/>
        <w:jc w:val="both"/>
        <w:rPr>
          <w:rFonts w:asciiTheme="minorHAnsi" w:hAnsiTheme="minorHAnsi" w:cstheme="minorHAnsi"/>
          <w:sz w:val="22"/>
          <w:szCs w:val="22"/>
        </w:rPr>
      </w:pPr>
      <w:r w:rsidRPr="00A63D9C">
        <w:rPr>
          <w:rFonts w:asciiTheme="minorHAnsi" w:hAnsiTheme="minorHAnsi" w:cstheme="minorHAnsi"/>
          <w:sz w:val="22"/>
          <w:szCs w:val="22"/>
        </w:rPr>
        <w:t xml:space="preserve">a) Violence or threat of violence; </w:t>
      </w:r>
    </w:p>
    <w:p w14:paraId="1DE4AAC9" w14:textId="77777777" w:rsidR="00A63D9C" w:rsidRPr="00A63D9C" w:rsidRDefault="00A63D9C" w:rsidP="00A63D9C">
      <w:pPr>
        <w:pStyle w:val="CM23"/>
        <w:ind w:left="525"/>
        <w:jc w:val="both"/>
        <w:rPr>
          <w:rFonts w:asciiTheme="minorHAnsi" w:hAnsiTheme="minorHAnsi" w:cstheme="minorHAnsi"/>
          <w:sz w:val="22"/>
          <w:szCs w:val="22"/>
        </w:rPr>
      </w:pPr>
      <w:r w:rsidRPr="00A63D9C">
        <w:rPr>
          <w:rFonts w:asciiTheme="minorHAnsi" w:hAnsiTheme="minorHAnsi" w:cstheme="minorHAnsi"/>
          <w:sz w:val="22"/>
          <w:szCs w:val="22"/>
        </w:rPr>
        <w:t xml:space="preserve">b) Riot or gathering of a mob near a voting center; </w:t>
      </w:r>
    </w:p>
    <w:p w14:paraId="68789310" w14:textId="77777777" w:rsidR="00A63D9C" w:rsidRPr="00A63D9C" w:rsidRDefault="00A63D9C" w:rsidP="00A63D9C">
      <w:pPr>
        <w:pStyle w:val="CM23"/>
        <w:ind w:left="525"/>
        <w:jc w:val="both"/>
        <w:rPr>
          <w:rFonts w:asciiTheme="minorHAnsi" w:hAnsiTheme="minorHAnsi" w:cstheme="minorHAnsi"/>
          <w:sz w:val="22"/>
          <w:szCs w:val="22"/>
        </w:rPr>
      </w:pPr>
      <w:r w:rsidRPr="00A63D9C">
        <w:rPr>
          <w:rFonts w:asciiTheme="minorHAnsi" w:hAnsiTheme="minorHAnsi" w:cstheme="minorHAnsi"/>
          <w:sz w:val="22"/>
          <w:szCs w:val="22"/>
        </w:rPr>
        <w:t xml:space="preserve">c) Intentional cut of electrical power; </w:t>
      </w:r>
    </w:p>
    <w:p w14:paraId="74AEC9A4" w14:textId="77777777" w:rsidR="00A63D9C" w:rsidRPr="00A63D9C" w:rsidRDefault="00A63D9C" w:rsidP="00A63D9C">
      <w:pPr>
        <w:pStyle w:val="CM23"/>
        <w:ind w:left="525"/>
        <w:jc w:val="both"/>
        <w:rPr>
          <w:rFonts w:asciiTheme="minorHAnsi" w:hAnsiTheme="minorHAnsi" w:cstheme="minorHAnsi"/>
          <w:sz w:val="22"/>
          <w:szCs w:val="22"/>
        </w:rPr>
      </w:pPr>
      <w:r w:rsidRPr="00A63D9C">
        <w:rPr>
          <w:rFonts w:asciiTheme="minorHAnsi" w:hAnsiTheme="minorHAnsi" w:cstheme="minorHAnsi"/>
          <w:sz w:val="22"/>
          <w:szCs w:val="22"/>
        </w:rPr>
        <w:lastRenderedPageBreak/>
        <w:t xml:space="preserve">d) Absence of someone indispensable to the election and that </w:t>
      </w:r>
    </w:p>
    <w:p w14:paraId="707A89F1" w14:textId="77777777" w:rsidR="00A63D9C" w:rsidRPr="00A63D9C" w:rsidRDefault="00A63D9C" w:rsidP="00A63D9C">
      <w:pPr>
        <w:pStyle w:val="CM8"/>
        <w:ind w:left="875"/>
        <w:jc w:val="both"/>
        <w:rPr>
          <w:rFonts w:asciiTheme="minorHAnsi" w:hAnsiTheme="minorHAnsi" w:cstheme="minorHAnsi"/>
          <w:sz w:val="22"/>
          <w:szCs w:val="22"/>
        </w:rPr>
      </w:pPr>
      <w:r w:rsidRPr="00A63D9C">
        <w:rPr>
          <w:rFonts w:asciiTheme="minorHAnsi" w:hAnsiTheme="minorHAnsi" w:cstheme="minorHAnsi"/>
          <w:sz w:val="22"/>
          <w:szCs w:val="22"/>
        </w:rPr>
        <w:t xml:space="preserve">seriously affects the initiation or continuation of the same. </w:t>
      </w:r>
    </w:p>
    <w:p w14:paraId="280ADC03" w14:textId="6FB52549" w:rsidR="00A63D9C" w:rsidRPr="00A63D9C" w:rsidRDefault="00A63D9C" w:rsidP="00A63D9C">
      <w:pPr>
        <w:pStyle w:val="CM35"/>
        <w:spacing w:after="355" w:line="268" w:lineRule="atLeast"/>
        <w:jc w:val="both"/>
        <w:rPr>
          <w:rFonts w:asciiTheme="minorHAnsi" w:hAnsiTheme="minorHAnsi" w:cstheme="minorHAnsi"/>
          <w:sz w:val="22"/>
          <w:szCs w:val="22"/>
        </w:rPr>
      </w:pPr>
      <w:r w:rsidRPr="00A63D9C">
        <w:rPr>
          <w:rFonts w:asciiTheme="minorHAnsi" w:hAnsiTheme="minorHAnsi" w:cstheme="minorHAnsi"/>
          <w:sz w:val="22"/>
          <w:szCs w:val="22"/>
        </w:rPr>
        <w:t>3. The previous sub</w:t>
      </w:r>
      <w:r w:rsidR="00EC40D1">
        <w:rPr>
          <w:rFonts w:asciiTheme="minorHAnsi" w:hAnsiTheme="minorHAnsi" w:cstheme="minorHAnsi"/>
          <w:sz w:val="22"/>
          <w:szCs w:val="22"/>
        </w:rPr>
        <w:t xml:space="preserve"> </w:t>
      </w:r>
      <w:bookmarkStart w:id="0" w:name="_GoBack"/>
      <w:bookmarkEnd w:id="0"/>
      <w:r w:rsidRPr="00A63D9C">
        <w:rPr>
          <w:rFonts w:asciiTheme="minorHAnsi" w:hAnsiTheme="minorHAnsi" w:cstheme="minorHAnsi"/>
          <w:sz w:val="22"/>
          <w:szCs w:val="22"/>
        </w:rPr>
        <w:t xml:space="preserve">articles are correspondingly applicable if the acts are committed at the time of tallying the results after voting has been concluded. </w:t>
      </w:r>
    </w:p>
    <w:p w14:paraId="43A72380" w14:textId="77777777" w:rsidR="00A63D9C" w:rsidRPr="00A63D9C" w:rsidRDefault="00A63D9C" w:rsidP="00A63D9C">
      <w:pPr>
        <w:pStyle w:val="CM2"/>
        <w:jc w:val="both"/>
        <w:rPr>
          <w:rFonts w:asciiTheme="minorHAnsi" w:hAnsiTheme="minorHAnsi" w:cstheme="minorHAnsi"/>
          <w:sz w:val="22"/>
          <w:szCs w:val="22"/>
        </w:rPr>
      </w:pPr>
      <w:r w:rsidRPr="00A63D9C">
        <w:rPr>
          <w:rFonts w:asciiTheme="minorHAnsi" w:hAnsiTheme="minorHAnsi" w:cstheme="minorHAnsi"/>
          <w:b/>
          <w:bCs/>
          <w:sz w:val="22"/>
          <w:szCs w:val="22"/>
        </w:rPr>
        <w:t xml:space="preserve">Article 236. Obstructing the monitoring of an election </w:t>
      </w:r>
    </w:p>
    <w:p w14:paraId="7E09B91E" w14:textId="77777777" w:rsidR="00A63D9C" w:rsidRPr="00A63D9C" w:rsidRDefault="00A63D9C" w:rsidP="00A63D9C">
      <w:pPr>
        <w:pStyle w:val="Default"/>
        <w:numPr>
          <w:ilvl w:val="0"/>
          <w:numId w:val="7"/>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 xml:space="preserve">Any person who, by any means, hinders the representative of any political party or force, legally established and running in the election, from exercising monitoring duties, is punishable with up to 3 years imprisonment or a fine. </w:t>
      </w:r>
    </w:p>
    <w:p w14:paraId="560FA903" w14:textId="77777777" w:rsidR="00A63D9C" w:rsidRPr="00A63D9C" w:rsidRDefault="00A63D9C" w:rsidP="00A63D9C">
      <w:pPr>
        <w:pStyle w:val="Default"/>
        <w:numPr>
          <w:ilvl w:val="0"/>
          <w:numId w:val="7"/>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 xml:space="preserve">The attempt is punishable. </w:t>
      </w:r>
    </w:p>
    <w:p w14:paraId="31D3AE55" w14:textId="77777777" w:rsidR="00A63D9C" w:rsidRPr="00A63D9C" w:rsidRDefault="00A63D9C" w:rsidP="00A63D9C">
      <w:pPr>
        <w:pStyle w:val="Default"/>
        <w:rPr>
          <w:rFonts w:asciiTheme="minorHAnsi" w:hAnsiTheme="minorHAnsi" w:cstheme="minorHAnsi"/>
          <w:color w:val="auto"/>
          <w:sz w:val="22"/>
          <w:szCs w:val="22"/>
        </w:rPr>
      </w:pPr>
    </w:p>
    <w:p w14:paraId="20D3CF58" w14:textId="77777777" w:rsidR="00A63D9C" w:rsidRPr="00A63D9C" w:rsidRDefault="00A63D9C" w:rsidP="00A63D9C">
      <w:pPr>
        <w:pStyle w:val="CM2"/>
        <w:jc w:val="both"/>
        <w:rPr>
          <w:rFonts w:asciiTheme="minorHAnsi" w:hAnsiTheme="minorHAnsi" w:cstheme="minorHAnsi"/>
          <w:sz w:val="22"/>
          <w:szCs w:val="22"/>
        </w:rPr>
      </w:pPr>
      <w:r w:rsidRPr="00A63D9C">
        <w:rPr>
          <w:rFonts w:asciiTheme="minorHAnsi" w:hAnsiTheme="minorHAnsi" w:cstheme="minorHAnsi"/>
          <w:b/>
          <w:bCs/>
          <w:sz w:val="22"/>
          <w:szCs w:val="22"/>
        </w:rPr>
        <w:t xml:space="preserve">Article 237. Voter fraud </w:t>
      </w:r>
    </w:p>
    <w:p w14:paraId="78C61BFC" w14:textId="77777777" w:rsidR="00A63D9C" w:rsidRPr="00A63D9C" w:rsidRDefault="00A63D9C" w:rsidP="00A63D9C">
      <w:pPr>
        <w:pStyle w:val="Default"/>
        <w:numPr>
          <w:ilvl w:val="0"/>
          <w:numId w:val="8"/>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 xml:space="preserve">Any person who votes without the right to do so or votes more than once in the same election is punishable with up to 3 years imprisonment or a fine. </w:t>
      </w:r>
    </w:p>
    <w:p w14:paraId="632C9B84" w14:textId="77777777" w:rsidR="00A63D9C" w:rsidRPr="00A63D9C" w:rsidRDefault="00A63D9C" w:rsidP="00A63D9C">
      <w:pPr>
        <w:pStyle w:val="Default"/>
        <w:numPr>
          <w:ilvl w:val="0"/>
          <w:numId w:val="8"/>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Any person who intentionally allows the acts referred to in the previous sub</w:t>
      </w:r>
      <w:r w:rsidR="00EC40D1">
        <w:rPr>
          <w:rFonts w:asciiTheme="minorHAnsi" w:hAnsiTheme="minorHAnsi" w:cstheme="minorHAnsi"/>
          <w:color w:val="auto"/>
          <w:sz w:val="22"/>
          <w:szCs w:val="22"/>
        </w:rPr>
        <w:t xml:space="preserve"> </w:t>
      </w:r>
      <w:r w:rsidRPr="00A63D9C">
        <w:rPr>
          <w:rFonts w:asciiTheme="minorHAnsi" w:hAnsiTheme="minorHAnsi" w:cstheme="minorHAnsi"/>
          <w:color w:val="auto"/>
          <w:sz w:val="22"/>
          <w:szCs w:val="22"/>
        </w:rPr>
        <w:t xml:space="preserve">article to be committed incurs the same penalty. </w:t>
      </w:r>
    </w:p>
    <w:p w14:paraId="4156F24A" w14:textId="77777777" w:rsidR="00A63D9C" w:rsidRPr="00A63D9C" w:rsidRDefault="00A63D9C" w:rsidP="00A63D9C">
      <w:pPr>
        <w:pStyle w:val="Default"/>
        <w:numPr>
          <w:ilvl w:val="0"/>
          <w:numId w:val="8"/>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 xml:space="preserve">The attempt is punishable. </w:t>
      </w:r>
    </w:p>
    <w:p w14:paraId="3F99EAD5" w14:textId="77777777" w:rsidR="00A63D9C" w:rsidRPr="00A63D9C" w:rsidRDefault="00A63D9C" w:rsidP="00A63D9C">
      <w:pPr>
        <w:pStyle w:val="Default"/>
        <w:rPr>
          <w:rFonts w:asciiTheme="minorHAnsi" w:hAnsiTheme="minorHAnsi" w:cstheme="minorHAnsi"/>
          <w:color w:val="auto"/>
          <w:sz w:val="22"/>
          <w:szCs w:val="22"/>
        </w:rPr>
      </w:pPr>
    </w:p>
    <w:p w14:paraId="0ED2C114" w14:textId="77777777" w:rsidR="00A63D9C" w:rsidRPr="00A63D9C" w:rsidRDefault="00A63D9C" w:rsidP="00A63D9C">
      <w:pPr>
        <w:pStyle w:val="CM2"/>
        <w:jc w:val="both"/>
        <w:rPr>
          <w:rFonts w:asciiTheme="minorHAnsi" w:hAnsiTheme="minorHAnsi" w:cstheme="minorHAnsi"/>
          <w:sz w:val="22"/>
          <w:szCs w:val="22"/>
        </w:rPr>
      </w:pPr>
      <w:r w:rsidRPr="00A63D9C">
        <w:rPr>
          <w:rFonts w:asciiTheme="minorHAnsi" w:hAnsiTheme="minorHAnsi" w:cstheme="minorHAnsi"/>
          <w:b/>
          <w:bCs/>
          <w:sz w:val="22"/>
          <w:szCs w:val="22"/>
        </w:rPr>
        <w:t xml:space="preserve">Article 238. Vote-counting fraud </w:t>
      </w:r>
    </w:p>
    <w:p w14:paraId="4645CB9F" w14:textId="77777777" w:rsidR="00A63D9C" w:rsidRPr="00A63D9C" w:rsidRDefault="00A63D9C" w:rsidP="00A63D9C">
      <w:pPr>
        <w:pStyle w:val="Default"/>
        <w:numPr>
          <w:ilvl w:val="0"/>
          <w:numId w:val="9"/>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 xml:space="preserve">Any person, who, by any means, alters the counting of votes while electoral results are being tallied or published, is punishable with 2 to 6 years imprisonment. </w:t>
      </w:r>
    </w:p>
    <w:p w14:paraId="7EA164CE" w14:textId="77777777" w:rsidR="00A63D9C" w:rsidRPr="00A63D9C" w:rsidRDefault="00A63D9C" w:rsidP="00A63D9C">
      <w:pPr>
        <w:pStyle w:val="Default"/>
        <w:numPr>
          <w:ilvl w:val="0"/>
          <w:numId w:val="9"/>
        </w:numPr>
        <w:ind w:left="360" w:hanging="360"/>
        <w:rPr>
          <w:rFonts w:asciiTheme="minorHAnsi" w:hAnsiTheme="minorHAnsi" w:cstheme="minorHAnsi"/>
          <w:color w:val="auto"/>
          <w:sz w:val="22"/>
          <w:szCs w:val="22"/>
        </w:rPr>
      </w:pPr>
      <w:r w:rsidRPr="00A63D9C">
        <w:rPr>
          <w:rFonts w:asciiTheme="minorHAnsi" w:hAnsiTheme="minorHAnsi" w:cstheme="minorHAnsi"/>
          <w:color w:val="auto"/>
          <w:sz w:val="22"/>
          <w:szCs w:val="22"/>
        </w:rPr>
        <w:t xml:space="preserve">Any person who, with fraudulent intent, replaces, destroys, suppresses, removes, tampers with, biases or forges ballot papers or vote tallying records, or documents relating to the election, incurs the same penalty. </w:t>
      </w:r>
    </w:p>
    <w:p w14:paraId="10A52F12" w14:textId="77777777" w:rsidR="00A63D9C" w:rsidRPr="00A63D9C" w:rsidRDefault="00A63D9C" w:rsidP="00A63D9C">
      <w:pPr>
        <w:pStyle w:val="Default"/>
        <w:rPr>
          <w:rFonts w:asciiTheme="minorHAnsi" w:hAnsiTheme="minorHAnsi" w:cstheme="minorHAnsi"/>
          <w:color w:val="auto"/>
          <w:sz w:val="22"/>
          <w:szCs w:val="22"/>
        </w:rPr>
      </w:pPr>
    </w:p>
    <w:p w14:paraId="2C0B7F4F" w14:textId="77777777" w:rsidR="00A63D9C" w:rsidRPr="00A63D9C" w:rsidRDefault="00A63D9C" w:rsidP="00A63D9C">
      <w:pPr>
        <w:pStyle w:val="CM2"/>
        <w:pageBreakBefore/>
        <w:jc w:val="both"/>
        <w:rPr>
          <w:rFonts w:asciiTheme="minorHAnsi" w:hAnsiTheme="minorHAnsi" w:cstheme="minorHAnsi"/>
          <w:sz w:val="22"/>
          <w:szCs w:val="22"/>
        </w:rPr>
      </w:pPr>
      <w:r w:rsidRPr="00A63D9C">
        <w:rPr>
          <w:rFonts w:asciiTheme="minorHAnsi" w:hAnsiTheme="minorHAnsi" w:cstheme="minorHAnsi"/>
          <w:b/>
          <w:bCs/>
          <w:sz w:val="22"/>
          <w:szCs w:val="22"/>
        </w:rPr>
        <w:lastRenderedPageBreak/>
        <w:t xml:space="preserve">Article 239. Refusing an electoral post </w:t>
      </w:r>
    </w:p>
    <w:p w14:paraId="501FD543" w14:textId="77777777" w:rsidR="00A63D9C" w:rsidRPr="00A63D9C" w:rsidRDefault="00A63D9C" w:rsidP="00A63D9C">
      <w:pPr>
        <w:pStyle w:val="CM35"/>
        <w:spacing w:after="355" w:line="268" w:lineRule="atLeast"/>
        <w:jc w:val="both"/>
        <w:rPr>
          <w:rFonts w:asciiTheme="minorHAnsi" w:hAnsiTheme="minorHAnsi" w:cstheme="minorHAnsi"/>
          <w:sz w:val="22"/>
          <w:szCs w:val="22"/>
        </w:rPr>
      </w:pPr>
      <w:r w:rsidRPr="00A63D9C">
        <w:rPr>
          <w:rFonts w:asciiTheme="minorHAnsi" w:hAnsiTheme="minorHAnsi" w:cstheme="minorHAnsi"/>
          <w:sz w:val="22"/>
          <w:szCs w:val="22"/>
        </w:rPr>
        <w:t xml:space="preserve">Any person who is appointed to serve as an electoral official and unjustifiably refuses to assume or ceases to perform said duties, is punishable with up to one year imprisonment or a fine. </w:t>
      </w:r>
    </w:p>
    <w:p w14:paraId="704543D4" w14:textId="77777777" w:rsidR="00A63D9C" w:rsidRPr="00A63D9C" w:rsidRDefault="00A63D9C" w:rsidP="00A63D9C">
      <w:pPr>
        <w:pStyle w:val="CM2"/>
        <w:jc w:val="both"/>
        <w:rPr>
          <w:rFonts w:asciiTheme="minorHAnsi" w:hAnsiTheme="minorHAnsi" w:cstheme="minorHAnsi"/>
          <w:sz w:val="22"/>
          <w:szCs w:val="22"/>
        </w:rPr>
      </w:pPr>
      <w:r w:rsidRPr="00A63D9C">
        <w:rPr>
          <w:rFonts w:asciiTheme="minorHAnsi" w:hAnsiTheme="minorHAnsi" w:cstheme="minorHAnsi"/>
          <w:b/>
          <w:bCs/>
          <w:sz w:val="22"/>
          <w:szCs w:val="22"/>
        </w:rPr>
        <w:t xml:space="preserve">Article 240. Breach of voting secrecy </w:t>
      </w:r>
    </w:p>
    <w:p w14:paraId="2C4809B6" w14:textId="77777777" w:rsidR="00A63D9C" w:rsidRPr="00A63D9C" w:rsidRDefault="00A63D9C" w:rsidP="00A63D9C">
      <w:pPr>
        <w:pStyle w:val="CM35"/>
        <w:spacing w:after="355" w:line="268" w:lineRule="atLeast"/>
        <w:jc w:val="both"/>
        <w:rPr>
          <w:rFonts w:asciiTheme="minorHAnsi" w:hAnsiTheme="minorHAnsi" w:cstheme="minorHAnsi"/>
          <w:sz w:val="22"/>
          <w:szCs w:val="22"/>
        </w:rPr>
      </w:pPr>
      <w:r w:rsidRPr="00A63D9C">
        <w:rPr>
          <w:rFonts w:asciiTheme="minorHAnsi" w:hAnsiTheme="minorHAnsi" w:cstheme="minorHAnsi"/>
          <w:sz w:val="22"/>
          <w:szCs w:val="22"/>
        </w:rPr>
        <w:t xml:space="preserve">Any person who, in an election held by secret ballot, breaches said secrecy, either by becoming privy to or making others privy to the voting intention of another person, is punishable with up to 1 year imprisonment or a fine. </w:t>
      </w:r>
    </w:p>
    <w:p w14:paraId="62A961F5" w14:textId="77777777" w:rsidR="00A63D9C" w:rsidRPr="00A63D9C" w:rsidRDefault="00A63D9C" w:rsidP="00A63D9C">
      <w:pPr>
        <w:pStyle w:val="CM2"/>
        <w:jc w:val="both"/>
        <w:rPr>
          <w:rFonts w:asciiTheme="minorHAnsi" w:hAnsiTheme="minorHAnsi" w:cstheme="minorHAnsi"/>
          <w:sz w:val="22"/>
          <w:szCs w:val="22"/>
        </w:rPr>
      </w:pPr>
      <w:r w:rsidRPr="00A63D9C">
        <w:rPr>
          <w:rFonts w:asciiTheme="minorHAnsi" w:hAnsiTheme="minorHAnsi" w:cstheme="minorHAnsi"/>
          <w:b/>
          <w:bCs/>
          <w:sz w:val="22"/>
          <w:szCs w:val="22"/>
        </w:rPr>
        <w:t xml:space="preserve">Article 241. Duty of neutrality and impartiality </w:t>
      </w:r>
    </w:p>
    <w:p w14:paraId="171FE1DA" w14:textId="77777777" w:rsidR="00A63D9C" w:rsidRPr="00A63D9C" w:rsidRDefault="00A63D9C" w:rsidP="00A63D9C">
      <w:pPr>
        <w:pStyle w:val="CM35"/>
        <w:spacing w:after="355" w:line="268" w:lineRule="atLeast"/>
        <w:jc w:val="both"/>
        <w:rPr>
          <w:rFonts w:asciiTheme="minorHAnsi" w:hAnsiTheme="minorHAnsi" w:cstheme="minorHAnsi"/>
          <w:sz w:val="22"/>
          <w:szCs w:val="22"/>
        </w:rPr>
      </w:pPr>
      <w:r w:rsidRPr="00A63D9C">
        <w:rPr>
          <w:rFonts w:asciiTheme="minorHAnsi" w:hAnsiTheme="minorHAnsi" w:cstheme="minorHAnsi"/>
          <w:sz w:val="22"/>
          <w:szCs w:val="22"/>
        </w:rPr>
        <w:t xml:space="preserve">Officials of the electoral administration or those collaborating with the same who breach the duties of neutrality and impartiality are punishable with up to 2 years imprisonment or a fine. </w:t>
      </w:r>
    </w:p>
    <w:p w14:paraId="3D28269C" w14:textId="77777777" w:rsidR="00A63D9C" w:rsidRPr="00A63D9C" w:rsidRDefault="00A63D9C" w:rsidP="00A63D9C">
      <w:pPr>
        <w:pStyle w:val="CM2"/>
        <w:jc w:val="both"/>
        <w:rPr>
          <w:rFonts w:asciiTheme="minorHAnsi" w:hAnsiTheme="minorHAnsi" w:cstheme="minorHAnsi"/>
          <w:sz w:val="22"/>
          <w:szCs w:val="22"/>
        </w:rPr>
      </w:pPr>
      <w:r w:rsidRPr="00A63D9C">
        <w:rPr>
          <w:rFonts w:asciiTheme="minorHAnsi" w:hAnsiTheme="minorHAnsi" w:cstheme="minorHAnsi"/>
          <w:b/>
          <w:bCs/>
          <w:sz w:val="22"/>
          <w:szCs w:val="22"/>
        </w:rPr>
        <w:t xml:space="preserve">Article 242. Aggravation </w:t>
      </w:r>
    </w:p>
    <w:p w14:paraId="485E1446" w14:textId="77777777" w:rsidR="001D6F77" w:rsidRPr="00A63D9C" w:rsidRDefault="00A63D9C" w:rsidP="00A63D9C">
      <w:pPr>
        <w:rPr>
          <w:rFonts w:cstheme="minorHAnsi"/>
        </w:rPr>
      </w:pPr>
      <w:r w:rsidRPr="00A63D9C">
        <w:rPr>
          <w:rFonts w:cstheme="minorHAnsi"/>
        </w:rPr>
        <w:t>Any person who commits any of the crimes described in this chapter and holds public office, namely in the Government, Parliament, the Armed Forces, as a judicial magistrate or Public Prosecutor, in any law enforcement or other administrative organ, shall have the limits to the penalties provided herein doubled.</w:t>
      </w:r>
    </w:p>
    <w:sectPr w:rsidR="001D6F77" w:rsidRPr="00A63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7125AC"/>
    <w:multiLevelType w:val="hybridMultilevel"/>
    <w:tmpl w:val="23895F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A656AB"/>
    <w:multiLevelType w:val="hybridMultilevel"/>
    <w:tmpl w:val="70AAF1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84728"/>
    <w:multiLevelType w:val="hybridMultilevel"/>
    <w:tmpl w:val="DE45EC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CA98F"/>
    <w:multiLevelType w:val="hybridMultilevel"/>
    <w:tmpl w:val="92B515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75F449"/>
    <w:multiLevelType w:val="hybridMultilevel"/>
    <w:tmpl w:val="C77C8A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C4880F"/>
    <w:multiLevelType w:val="hybridMultilevel"/>
    <w:tmpl w:val="63AB54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7DB0F05"/>
    <w:multiLevelType w:val="hybridMultilevel"/>
    <w:tmpl w:val="8766F2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4FA895"/>
    <w:multiLevelType w:val="hybridMultilevel"/>
    <w:tmpl w:val="8FB172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B8366F0"/>
    <w:multiLevelType w:val="hybridMultilevel"/>
    <w:tmpl w:val="A2FC97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8"/>
  </w:num>
  <w:num w:numId="4">
    <w:abstractNumId w:val="7"/>
  </w:num>
  <w:num w:numId="5">
    <w:abstractNumId w:val="4"/>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9C"/>
    <w:rsid w:val="001D6F77"/>
    <w:rsid w:val="005A392A"/>
    <w:rsid w:val="006B78F8"/>
    <w:rsid w:val="009C17AE"/>
    <w:rsid w:val="00A63D9C"/>
    <w:rsid w:val="00C0757B"/>
    <w:rsid w:val="00CB6A7A"/>
    <w:rsid w:val="00EA07A5"/>
    <w:rsid w:val="00EC4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EDFE"/>
  <w15:chartTrackingRefBased/>
  <w15:docId w15:val="{2DF708DF-206A-4CB3-985A-37D5B34B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D9C"/>
    <w:pPr>
      <w:autoSpaceDE w:val="0"/>
      <w:autoSpaceDN w:val="0"/>
      <w:adjustRightInd w:val="0"/>
      <w:spacing w:after="0" w:line="240" w:lineRule="auto"/>
    </w:pPr>
    <w:rPr>
      <w:rFonts w:ascii="Arial" w:hAnsi="Arial" w:cs="Arial"/>
      <w:color w:val="000000"/>
      <w:sz w:val="24"/>
      <w:szCs w:val="24"/>
    </w:rPr>
  </w:style>
  <w:style w:type="paragraph" w:customStyle="1" w:styleId="CM30">
    <w:name w:val="CM30"/>
    <w:basedOn w:val="Default"/>
    <w:next w:val="Default"/>
    <w:uiPriority w:val="99"/>
    <w:rsid w:val="00A63D9C"/>
    <w:rPr>
      <w:color w:val="auto"/>
    </w:rPr>
  </w:style>
  <w:style w:type="paragraph" w:customStyle="1" w:styleId="CM2">
    <w:name w:val="CM2"/>
    <w:basedOn w:val="Default"/>
    <w:next w:val="Default"/>
    <w:uiPriority w:val="99"/>
    <w:rsid w:val="00A63D9C"/>
    <w:pPr>
      <w:spacing w:line="268" w:lineRule="atLeast"/>
    </w:pPr>
    <w:rPr>
      <w:color w:val="auto"/>
    </w:rPr>
  </w:style>
  <w:style w:type="paragraph" w:customStyle="1" w:styleId="CM23">
    <w:name w:val="CM23"/>
    <w:basedOn w:val="Default"/>
    <w:next w:val="Default"/>
    <w:uiPriority w:val="99"/>
    <w:rsid w:val="00A63D9C"/>
    <w:pPr>
      <w:spacing w:line="268" w:lineRule="atLeast"/>
    </w:pPr>
    <w:rPr>
      <w:color w:val="auto"/>
    </w:rPr>
  </w:style>
  <w:style w:type="paragraph" w:customStyle="1" w:styleId="CM8">
    <w:name w:val="CM8"/>
    <w:basedOn w:val="Default"/>
    <w:next w:val="Default"/>
    <w:uiPriority w:val="99"/>
    <w:rsid w:val="00A63D9C"/>
    <w:pPr>
      <w:spacing w:line="268" w:lineRule="atLeast"/>
    </w:pPr>
    <w:rPr>
      <w:color w:val="auto"/>
    </w:rPr>
  </w:style>
  <w:style w:type="paragraph" w:customStyle="1" w:styleId="CM35">
    <w:name w:val="CM35"/>
    <w:basedOn w:val="Default"/>
    <w:next w:val="Default"/>
    <w:uiPriority w:val="99"/>
    <w:rsid w:val="00A63D9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Wall</dc:creator>
  <cp:keywords/>
  <dc:description/>
  <cp:lastModifiedBy>Alan Wall</cp:lastModifiedBy>
  <cp:revision>3</cp:revision>
  <dcterms:created xsi:type="dcterms:W3CDTF">2017-03-05T22:58:00Z</dcterms:created>
  <dcterms:modified xsi:type="dcterms:W3CDTF">2018-04-08T00:12:00Z</dcterms:modified>
</cp:coreProperties>
</file>