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2F9F" w14:textId="77777777" w:rsidR="003A308A" w:rsidRPr="00585136" w:rsidRDefault="003A308A" w:rsidP="003A308A">
      <w:pPr>
        <w:spacing w:before="240" w:after="240"/>
        <w:jc w:val="center"/>
        <w:rPr>
          <w:rFonts w:ascii="Arial" w:eastAsia="Times New Roman" w:hAnsi="Arial" w:cs="Arial"/>
          <w:b/>
          <w:sz w:val="28"/>
          <w:szCs w:val="28"/>
        </w:rPr>
      </w:pPr>
      <w:r w:rsidRPr="00585136">
        <w:rPr>
          <w:rFonts w:ascii="Arial" w:eastAsia="Times New Roman" w:hAnsi="Arial" w:cs="Arial"/>
          <w:b/>
          <w:sz w:val="28"/>
          <w:szCs w:val="28"/>
        </w:rPr>
        <w:t>INTERNATIONAL FOUNDATION FOR ELECTORAL SYSTEMS</w:t>
      </w:r>
    </w:p>
    <w:p w14:paraId="4506CDA3" w14:textId="542D693F" w:rsidR="00692F54" w:rsidRPr="00585136" w:rsidRDefault="00AC26FC" w:rsidP="003A308A">
      <w:pPr>
        <w:jc w:val="center"/>
        <w:rPr>
          <w:rFonts w:ascii="Arial" w:eastAsia="Calibri" w:hAnsi="Arial" w:cs="Arial"/>
          <w:b/>
          <w:sz w:val="24"/>
          <w:szCs w:val="24"/>
        </w:rPr>
      </w:pPr>
      <w:r>
        <w:rPr>
          <w:rFonts w:ascii="Arial" w:eastAsia="Calibri" w:hAnsi="Arial" w:cs="Arial"/>
          <w:b/>
          <w:sz w:val="24"/>
          <w:szCs w:val="24"/>
        </w:rPr>
        <w:t>RFP-22-039 for Strategic Communication Advisory Services in Albania</w:t>
      </w:r>
    </w:p>
    <w:p w14:paraId="1F262FA3" w14:textId="510B9959" w:rsidR="003A308A" w:rsidRPr="00585136" w:rsidRDefault="003A308A" w:rsidP="003A308A">
      <w:pPr>
        <w:jc w:val="center"/>
        <w:rPr>
          <w:rFonts w:ascii="Arial" w:eastAsia="Calibri" w:hAnsi="Arial" w:cs="Arial"/>
          <w:b/>
          <w:sz w:val="24"/>
          <w:szCs w:val="24"/>
        </w:rPr>
      </w:pPr>
      <w:r w:rsidRPr="00585136">
        <w:rPr>
          <w:rFonts w:ascii="Arial" w:eastAsia="Calibri" w:hAnsi="Arial" w:cs="Arial"/>
          <w:b/>
          <w:sz w:val="24"/>
          <w:szCs w:val="24"/>
        </w:rPr>
        <w:t>Questions and Answers</w:t>
      </w:r>
    </w:p>
    <w:p w14:paraId="1F262FA4" w14:textId="00B75359" w:rsidR="003A308A" w:rsidRPr="00585136" w:rsidRDefault="00AC26FC" w:rsidP="003A308A">
      <w:pPr>
        <w:jc w:val="center"/>
        <w:rPr>
          <w:rFonts w:ascii="Arial" w:eastAsia="Calibri" w:hAnsi="Arial" w:cs="Arial"/>
          <w:b/>
          <w:sz w:val="24"/>
          <w:szCs w:val="24"/>
        </w:rPr>
      </w:pPr>
      <w:r>
        <w:rPr>
          <w:rFonts w:ascii="Arial" w:eastAsia="Calibri" w:hAnsi="Arial" w:cs="Arial"/>
          <w:b/>
          <w:sz w:val="24"/>
          <w:szCs w:val="24"/>
        </w:rPr>
        <w:t>28</w:t>
      </w:r>
      <w:r w:rsidR="00974E4F" w:rsidRPr="00585136">
        <w:rPr>
          <w:rFonts w:ascii="Arial" w:eastAsia="Calibri" w:hAnsi="Arial" w:cs="Arial"/>
          <w:b/>
          <w:sz w:val="24"/>
          <w:szCs w:val="24"/>
        </w:rPr>
        <w:t>/2/2022</w:t>
      </w:r>
    </w:p>
    <w:p w14:paraId="787EF6AC" w14:textId="71D46208" w:rsidR="00CA0335" w:rsidRDefault="001B30D0" w:rsidP="0041624C">
      <w:pPr>
        <w:pStyle w:val="ListParagraph"/>
        <w:numPr>
          <w:ilvl w:val="0"/>
          <w:numId w:val="8"/>
        </w:numPr>
        <w:spacing w:after="0" w:line="240" w:lineRule="auto"/>
        <w:jc w:val="both"/>
        <w:rPr>
          <w:rFonts w:ascii="Arial" w:eastAsia="Times New Roman" w:hAnsi="Arial" w:cs="Arial"/>
        </w:rPr>
      </w:pPr>
      <w:r w:rsidRPr="001B30D0">
        <w:rPr>
          <w:rFonts w:ascii="Arial" w:eastAsia="Times New Roman" w:hAnsi="Arial" w:cs="Arial"/>
        </w:rPr>
        <w:t>W</w:t>
      </w:r>
      <w:r w:rsidR="00CA0335" w:rsidRPr="001B30D0">
        <w:rPr>
          <w:rFonts w:ascii="Arial" w:eastAsia="Times New Roman" w:hAnsi="Arial" w:cs="Arial"/>
        </w:rPr>
        <w:t xml:space="preserve">ould appreciate clarification from you as to the specific deliverables you are seeking to successfully address this bid. </w:t>
      </w:r>
    </w:p>
    <w:p w14:paraId="7BC1CA2F" w14:textId="77777777" w:rsidR="001B30D0" w:rsidRPr="001B30D0" w:rsidRDefault="001B30D0" w:rsidP="001B30D0">
      <w:pPr>
        <w:pStyle w:val="ListParagraph"/>
        <w:spacing w:after="0" w:line="240" w:lineRule="auto"/>
        <w:jc w:val="both"/>
        <w:rPr>
          <w:rFonts w:ascii="Arial" w:eastAsia="Times New Roman" w:hAnsi="Arial" w:cs="Arial"/>
        </w:rPr>
      </w:pPr>
    </w:p>
    <w:p w14:paraId="39CA1C12" w14:textId="3BE3FE25" w:rsidR="00CA0335" w:rsidRPr="00700BCA" w:rsidRDefault="00CA0335" w:rsidP="00CA0335">
      <w:pPr>
        <w:spacing w:after="0" w:line="240" w:lineRule="auto"/>
        <w:jc w:val="both"/>
        <w:rPr>
          <w:rFonts w:ascii="Arial" w:eastAsia="Times New Roman" w:hAnsi="Arial" w:cs="Arial"/>
        </w:rPr>
      </w:pPr>
      <w:r w:rsidRPr="00CA0335">
        <w:rPr>
          <w:rFonts w:ascii="Arial" w:eastAsia="Times New Roman" w:hAnsi="Arial" w:cs="Arial"/>
          <w:b/>
          <w:bCs/>
        </w:rPr>
        <w:t xml:space="preserve">IFES Responds: </w:t>
      </w:r>
      <w:r w:rsidR="00700BCA">
        <w:rPr>
          <w:rFonts w:ascii="Arial" w:eastAsia="Times New Roman" w:hAnsi="Arial" w:cs="Arial"/>
        </w:rPr>
        <w:t xml:space="preserve">IFES will co-create deliverables with the firm based on the needs of the project. Applicants may suggest deliverables as part of their proposals using information provided in the RFP and </w:t>
      </w:r>
      <w:proofErr w:type="gramStart"/>
      <w:r w:rsidR="00700BCA">
        <w:rPr>
          <w:rFonts w:ascii="Arial" w:eastAsia="Times New Roman" w:hAnsi="Arial" w:cs="Arial"/>
        </w:rPr>
        <w:t>past experience</w:t>
      </w:r>
      <w:proofErr w:type="gramEnd"/>
      <w:r w:rsidR="00700BCA">
        <w:rPr>
          <w:rFonts w:ascii="Arial" w:eastAsia="Times New Roman" w:hAnsi="Arial" w:cs="Arial"/>
        </w:rPr>
        <w:t xml:space="preserve"> of the applicant in similar projects. Examples may include a project communications strategy, public relations plans, and social media content creation, including posts, videos, graphics, polls, calls to action, etc. Deliverables will also be driven by requests from the donor and may be subject to further modification throughout the life of the contract.</w:t>
      </w:r>
    </w:p>
    <w:p w14:paraId="598DE113" w14:textId="77777777" w:rsidR="00F90E86" w:rsidRPr="00585136" w:rsidRDefault="00F90E86" w:rsidP="00F90E86">
      <w:pPr>
        <w:spacing w:after="0" w:line="240" w:lineRule="auto"/>
        <w:jc w:val="both"/>
        <w:rPr>
          <w:rFonts w:ascii="Arial" w:eastAsia="Times New Roman" w:hAnsi="Arial" w:cs="Arial"/>
        </w:rPr>
      </w:pPr>
    </w:p>
    <w:p w14:paraId="6922DDFE" w14:textId="1A3EE2FF" w:rsidR="009D2C7F" w:rsidRPr="00585136" w:rsidRDefault="009D2C7F" w:rsidP="004F2B26">
      <w:pPr>
        <w:pStyle w:val="ListParagraph"/>
        <w:rPr>
          <w:rFonts w:ascii="Arial" w:hAnsi="Arial" w:cs="Arial"/>
        </w:rPr>
      </w:pPr>
    </w:p>
    <w:p w14:paraId="1F262FBF" w14:textId="3F4B0BE2" w:rsidR="0035343D" w:rsidRPr="00585136" w:rsidRDefault="0035343D" w:rsidP="00FD7C22">
      <w:pPr>
        <w:pStyle w:val="ListParagraph"/>
        <w:rPr>
          <w:rFonts w:ascii="Arial" w:hAnsi="Arial" w:cs="Arial"/>
        </w:rPr>
      </w:pPr>
    </w:p>
    <w:sectPr w:rsidR="0035343D" w:rsidRPr="00585136" w:rsidSect="00585136">
      <w:headerReference w:type="default" r:id="rId11"/>
      <w:headerReference w:type="first" r:id="rId12"/>
      <w:pgSz w:w="12240" w:h="15840"/>
      <w:pgMar w:top="144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757F" w14:textId="77777777" w:rsidR="00275E69" w:rsidRDefault="00275E69" w:rsidP="0062729A">
      <w:pPr>
        <w:spacing w:after="0" w:line="240" w:lineRule="auto"/>
      </w:pPr>
      <w:r>
        <w:separator/>
      </w:r>
    </w:p>
  </w:endnote>
  <w:endnote w:type="continuationSeparator" w:id="0">
    <w:p w14:paraId="135AF46E" w14:textId="77777777" w:rsidR="00275E69" w:rsidRDefault="00275E69" w:rsidP="0062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8F9C" w14:textId="77777777" w:rsidR="00275E69" w:rsidRDefault="00275E69" w:rsidP="0062729A">
      <w:pPr>
        <w:spacing w:after="0" w:line="240" w:lineRule="auto"/>
      </w:pPr>
      <w:r>
        <w:separator/>
      </w:r>
    </w:p>
  </w:footnote>
  <w:footnote w:type="continuationSeparator" w:id="0">
    <w:p w14:paraId="634FA1BA" w14:textId="77777777" w:rsidR="00275E69" w:rsidRDefault="00275E69" w:rsidP="0062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2FC4" w14:textId="2E174909" w:rsidR="0062729A" w:rsidRDefault="00585136">
    <w:pPr>
      <w:pStyle w:val="Header"/>
    </w:pPr>
    <w:r>
      <w:rPr>
        <w:noProof/>
      </w:rPr>
      <w:drawing>
        <wp:anchor distT="0" distB="0" distL="114300" distR="114300" simplePos="0" relativeHeight="251659264" behindDoc="1" locked="0" layoutInCell="1" allowOverlap="1" wp14:anchorId="1F262FC6" wp14:editId="4E59B3D6">
          <wp:simplePos x="0" y="0"/>
          <wp:positionH relativeFrom="page">
            <wp:align>right</wp:align>
          </wp:positionH>
          <wp:positionV relativeFrom="paragraph">
            <wp:posOffset>-13335</wp:posOffset>
          </wp:positionV>
          <wp:extent cx="7768718" cy="10053636"/>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Letterhead_November 2014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718" cy="100536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EBFFC7" wp14:editId="59D6E6E9">
          <wp:simplePos x="0" y="0"/>
          <wp:positionH relativeFrom="margin">
            <wp:posOffset>-704850</wp:posOffset>
          </wp:positionH>
          <wp:positionV relativeFrom="paragraph">
            <wp:posOffset>9525</wp:posOffset>
          </wp:positionV>
          <wp:extent cx="2828925" cy="1137010"/>
          <wp:effectExtent l="0" t="0" r="0"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828925" cy="1137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2FC5" w14:textId="33F0C989" w:rsidR="00EB787B" w:rsidRDefault="00EB787B">
    <w:pPr>
      <w:pStyle w:val="Header"/>
    </w:pPr>
    <w:r>
      <w:rPr>
        <w:noProof/>
      </w:rPr>
      <mc:AlternateContent>
        <mc:Choice Requires="wps">
          <w:drawing>
            <wp:inline distT="0" distB="0" distL="0" distR="0" wp14:anchorId="1F262FCA" wp14:editId="377053A7">
              <wp:extent cx="6638925" cy="1447800"/>
              <wp:effectExtent l="0" t="0" r="0" b="0"/>
              <wp:docPr id="3" name="Rectangle 3"/>
              <wp:cNvGraphicFramePr/>
              <a:graphic xmlns:a="http://schemas.openxmlformats.org/drawingml/2006/main">
                <a:graphicData uri="http://schemas.microsoft.com/office/word/2010/wordprocessingShape">
                  <wps:wsp>
                    <wps:cNvSpPr/>
                    <wps:spPr>
                      <a:xfrm>
                        <a:off x="0" y="0"/>
                        <a:ext cx="6638925" cy="1447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62736C" id="Rectangle 3" o:spid="_x0000_s1026" style="width:522.75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4E7A"/>
    <w:multiLevelType w:val="hybridMultilevel"/>
    <w:tmpl w:val="A998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E0BE3"/>
    <w:multiLevelType w:val="hybridMultilevel"/>
    <w:tmpl w:val="7236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631C4"/>
    <w:multiLevelType w:val="hybridMultilevel"/>
    <w:tmpl w:val="D98A0A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 w15:restartNumberingAfterBreak="0">
    <w:nsid w:val="472349BD"/>
    <w:multiLevelType w:val="hybridMultilevel"/>
    <w:tmpl w:val="360CC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1345D"/>
    <w:multiLevelType w:val="hybridMultilevel"/>
    <w:tmpl w:val="EED4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79086A"/>
    <w:multiLevelType w:val="hybridMultilevel"/>
    <w:tmpl w:val="58D6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07506"/>
    <w:multiLevelType w:val="hybridMultilevel"/>
    <w:tmpl w:val="04D25066"/>
    <w:lvl w:ilvl="0" w:tplc="FF1A1850">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79015FB1"/>
    <w:multiLevelType w:val="hybridMultilevel"/>
    <w:tmpl w:val="B2C02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9A"/>
    <w:rsid w:val="00065637"/>
    <w:rsid w:val="000E626B"/>
    <w:rsid w:val="001B30D0"/>
    <w:rsid w:val="001F6458"/>
    <w:rsid w:val="002076C4"/>
    <w:rsid w:val="00275E69"/>
    <w:rsid w:val="002D5089"/>
    <w:rsid w:val="00334340"/>
    <w:rsid w:val="00351A05"/>
    <w:rsid w:val="0035343D"/>
    <w:rsid w:val="003642CA"/>
    <w:rsid w:val="00374DF5"/>
    <w:rsid w:val="003A308A"/>
    <w:rsid w:val="00407B8D"/>
    <w:rsid w:val="004F2B26"/>
    <w:rsid w:val="005066B9"/>
    <w:rsid w:val="00543769"/>
    <w:rsid w:val="0055045F"/>
    <w:rsid w:val="00585136"/>
    <w:rsid w:val="005938EB"/>
    <w:rsid w:val="005A7AA0"/>
    <w:rsid w:val="005B6C63"/>
    <w:rsid w:val="005C3A8D"/>
    <w:rsid w:val="0062729A"/>
    <w:rsid w:val="00691902"/>
    <w:rsid w:val="00692F54"/>
    <w:rsid w:val="00700BCA"/>
    <w:rsid w:val="008D761C"/>
    <w:rsid w:val="008E54F7"/>
    <w:rsid w:val="0091728D"/>
    <w:rsid w:val="00974E4F"/>
    <w:rsid w:val="009941CB"/>
    <w:rsid w:val="009C66C7"/>
    <w:rsid w:val="009D2C7F"/>
    <w:rsid w:val="00A26F6B"/>
    <w:rsid w:val="00A404C7"/>
    <w:rsid w:val="00A92476"/>
    <w:rsid w:val="00AB1773"/>
    <w:rsid w:val="00AC26FC"/>
    <w:rsid w:val="00AC47D1"/>
    <w:rsid w:val="00AD7BFE"/>
    <w:rsid w:val="00B30DA8"/>
    <w:rsid w:val="00B4348D"/>
    <w:rsid w:val="00BB5D8D"/>
    <w:rsid w:val="00BF0D09"/>
    <w:rsid w:val="00C1762F"/>
    <w:rsid w:val="00C83BBD"/>
    <w:rsid w:val="00C925DF"/>
    <w:rsid w:val="00C92A18"/>
    <w:rsid w:val="00CA0335"/>
    <w:rsid w:val="00D14F7D"/>
    <w:rsid w:val="00D21B98"/>
    <w:rsid w:val="00D307D4"/>
    <w:rsid w:val="00D63206"/>
    <w:rsid w:val="00D7178D"/>
    <w:rsid w:val="00D91802"/>
    <w:rsid w:val="00DA7006"/>
    <w:rsid w:val="00DB3074"/>
    <w:rsid w:val="00DC7479"/>
    <w:rsid w:val="00E5355F"/>
    <w:rsid w:val="00E93C98"/>
    <w:rsid w:val="00EB787B"/>
    <w:rsid w:val="00F15849"/>
    <w:rsid w:val="00F70F98"/>
    <w:rsid w:val="00F7609E"/>
    <w:rsid w:val="00F90E86"/>
    <w:rsid w:val="00FA348E"/>
    <w:rsid w:val="00FD7C22"/>
    <w:rsid w:val="01EDF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2F9F"/>
  <w15:docId w15:val="{BE133B04-796C-45AE-9134-89CC9AA6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9A"/>
  </w:style>
  <w:style w:type="paragraph" w:styleId="Footer">
    <w:name w:val="footer"/>
    <w:basedOn w:val="Normal"/>
    <w:link w:val="FooterChar"/>
    <w:uiPriority w:val="99"/>
    <w:unhideWhenUsed/>
    <w:rsid w:val="0062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9A"/>
  </w:style>
  <w:style w:type="paragraph" w:styleId="BalloonText">
    <w:name w:val="Balloon Text"/>
    <w:basedOn w:val="Normal"/>
    <w:link w:val="BalloonTextChar"/>
    <w:uiPriority w:val="99"/>
    <w:semiHidden/>
    <w:unhideWhenUsed/>
    <w:rsid w:val="0062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9A"/>
    <w:rPr>
      <w:rFonts w:ascii="Tahoma" w:hAnsi="Tahoma" w:cs="Tahoma"/>
      <w:sz w:val="16"/>
      <w:szCs w:val="16"/>
    </w:rPr>
  </w:style>
  <w:style w:type="character" w:styleId="Hyperlink">
    <w:name w:val="Hyperlink"/>
    <w:basedOn w:val="DefaultParagraphFont"/>
    <w:uiPriority w:val="99"/>
    <w:unhideWhenUsed/>
    <w:rsid w:val="00A26F6B"/>
    <w:rPr>
      <w:color w:val="0000FF" w:themeColor="hyperlink"/>
      <w:u w:val="single"/>
    </w:rPr>
  </w:style>
  <w:style w:type="paragraph" w:styleId="ListParagraph">
    <w:name w:val="List Paragraph"/>
    <w:basedOn w:val="Normal"/>
    <w:uiPriority w:val="34"/>
    <w:qFormat/>
    <w:rsid w:val="00A26F6B"/>
    <w:pPr>
      <w:ind w:left="720"/>
      <w:contextualSpacing/>
    </w:pPr>
    <w:rPr>
      <w:rFonts w:eastAsiaTheme="minorEastAsia"/>
    </w:rPr>
  </w:style>
  <w:style w:type="paragraph" w:styleId="NormalWeb">
    <w:name w:val="Normal (Web)"/>
    <w:basedOn w:val="Normal"/>
    <w:uiPriority w:val="99"/>
    <w:semiHidden/>
    <w:unhideWhenUsed/>
    <w:rsid w:val="009D2C7F"/>
    <w:rPr>
      <w:rFonts w:ascii="Times New Roman" w:hAnsi="Times New Roman" w:cs="Times New Roman"/>
      <w:sz w:val="24"/>
      <w:szCs w:val="24"/>
    </w:rPr>
  </w:style>
  <w:style w:type="paragraph" w:styleId="PlainText">
    <w:name w:val="Plain Text"/>
    <w:basedOn w:val="Normal"/>
    <w:link w:val="PlainTextChar"/>
    <w:uiPriority w:val="99"/>
    <w:semiHidden/>
    <w:unhideWhenUsed/>
    <w:rsid w:val="005B6C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6C63"/>
    <w:rPr>
      <w:rFonts w:ascii="Calibri" w:hAnsi="Calibri"/>
      <w:szCs w:val="21"/>
    </w:rPr>
  </w:style>
  <w:style w:type="character" w:styleId="UnresolvedMention">
    <w:name w:val="Unresolved Mention"/>
    <w:basedOn w:val="DefaultParagraphFont"/>
    <w:uiPriority w:val="99"/>
    <w:semiHidden/>
    <w:unhideWhenUsed/>
    <w:rsid w:val="00F9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124">
      <w:bodyDiv w:val="1"/>
      <w:marLeft w:val="0"/>
      <w:marRight w:val="0"/>
      <w:marTop w:val="0"/>
      <w:marBottom w:val="0"/>
      <w:divBdr>
        <w:top w:val="none" w:sz="0" w:space="0" w:color="auto"/>
        <w:left w:val="none" w:sz="0" w:space="0" w:color="auto"/>
        <w:bottom w:val="none" w:sz="0" w:space="0" w:color="auto"/>
        <w:right w:val="none" w:sz="0" w:space="0" w:color="auto"/>
      </w:divBdr>
    </w:div>
    <w:div w:id="120349028">
      <w:bodyDiv w:val="1"/>
      <w:marLeft w:val="0"/>
      <w:marRight w:val="0"/>
      <w:marTop w:val="0"/>
      <w:marBottom w:val="0"/>
      <w:divBdr>
        <w:top w:val="none" w:sz="0" w:space="0" w:color="auto"/>
        <w:left w:val="none" w:sz="0" w:space="0" w:color="auto"/>
        <w:bottom w:val="none" w:sz="0" w:space="0" w:color="auto"/>
        <w:right w:val="none" w:sz="0" w:space="0" w:color="auto"/>
      </w:divBdr>
    </w:div>
    <w:div w:id="185752345">
      <w:bodyDiv w:val="1"/>
      <w:marLeft w:val="0"/>
      <w:marRight w:val="0"/>
      <w:marTop w:val="0"/>
      <w:marBottom w:val="0"/>
      <w:divBdr>
        <w:top w:val="none" w:sz="0" w:space="0" w:color="auto"/>
        <w:left w:val="none" w:sz="0" w:space="0" w:color="auto"/>
        <w:bottom w:val="none" w:sz="0" w:space="0" w:color="auto"/>
        <w:right w:val="none" w:sz="0" w:space="0" w:color="auto"/>
      </w:divBdr>
    </w:div>
    <w:div w:id="332950162">
      <w:bodyDiv w:val="1"/>
      <w:marLeft w:val="0"/>
      <w:marRight w:val="0"/>
      <w:marTop w:val="0"/>
      <w:marBottom w:val="0"/>
      <w:divBdr>
        <w:top w:val="none" w:sz="0" w:space="0" w:color="auto"/>
        <w:left w:val="none" w:sz="0" w:space="0" w:color="auto"/>
        <w:bottom w:val="none" w:sz="0" w:space="0" w:color="auto"/>
        <w:right w:val="none" w:sz="0" w:space="0" w:color="auto"/>
      </w:divBdr>
    </w:div>
    <w:div w:id="367949332">
      <w:bodyDiv w:val="1"/>
      <w:marLeft w:val="0"/>
      <w:marRight w:val="0"/>
      <w:marTop w:val="0"/>
      <w:marBottom w:val="0"/>
      <w:divBdr>
        <w:top w:val="none" w:sz="0" w:space="0" w:color="auto"/>
        <w:left w:val="none" w:sz="0" w:space="0" w:color="auto"/>
        <w:bottom w:val="none" w:sz="0" w:space="0" w:color="auto"/>
        <w:right w:val="none" w:sz="0" w:space="0" w:color="auto"/>
      </w:divBdr>
    </w:div>
    <w:div w:id="440997900">
      <w:bodyDiv w:val="1"/>
      <w:marLeft w:val="0"/>
      <w:marRight w:val="0"/>
      <w:marTop w:val="0"/>
      <w:marBottom w:val="0"/>
      <w:divBdr>
        <w:top w:val="none" w:sz="0" w:space="0" w:color="auto"/>
        <w:left w:val="none" w:sz="0" w:space="0" w:color="auto"/>
        <w:bottom w:val="none" w:sz="0" w:space="0" w:color="auto"/>
        <w:right w:val="none" w:sz="0" w:space="0" w:color="auto"/>
      </w:divBdr>
    </w:div>
    <w:div w:id="444009315">
      <w:bodyDiv w:val="1"/>
      <w:marLeft w:val="0"/>
      <w:marRight w:val="0"/>
      <w:marTop w:val="0"/>
      <w:marBottom w:val="0"/>
      <w:divBdr>
        <w:top w:val="none" w:sz="0" w:space="0" w:color="auto"/>
        <w:left w:val="none" w:sz="0" w:space="0" w:color="auto"/>
        <w:bottom w:val="none" w:sz="0" w:space="0" w:color="auto"/>
        <w:right w:val="none" w:sz="0" w:space="0" w:color="auto"/>
      </w:divBdr>
    </w:div>
    <w:div w:id="541211543">
      <w:bodyDiv w:val="1"/>
      <w:marLeft w:val="0"/>
      <w:marRight w:val="0"/>
      <w:marTop w:val="0"/>
      <w:marBottom w:val="0"/>
      <w:divBdr>
        <w:top w:val="none" w:sz="0" w:space="0" w:color="auto"/>
        <w:left w:val="none" w:sz="0" w:space="0" w:color="auto"/>
        <w:bottom w:val="none" w:sz="0" w:space="0" w:color="auto"/>
        <w:right w:val="none" w:sz="0" w:space="0" w:color="auto"/>
      </w:divBdr>
    </w:div>
    <w:div w:id="606734349">
      <w:bodyDiv w:val="1"/>
      <w:marLeft w:val="0"/>
      <w:marRight w:val="0"/>
      <w:marTop w:val="0"/>
      <w:marBottom w:val="0"/>
      <w:divBdr>
        <w:top w:val="none" w:sz="0" w:space="0" w:color="auto"/>
        <w:left w:val="none" w:sz="0" w:space="0" w:color="auto"/>
        <w:bottom w:val="none" w:sz="0" w:space="0" w:color="auto"/>
        <w:right w:val="none" w:sz="0" w:space="0" w:color="auto"/>
      </w:divBdr>
    </w:div>
    <w:div w:id="757407531">
      <w:bodyDiv w:val="1"/>
      <w:marLeft w:val="0"/>
      <w:marRight w:val="0"/>
      <w:marTop w:val="0"/>
      <w:marBottom w:val="0"/>
      <w:divBdr>
        <w:top w:val="none" w:sz="0" w:space="0" w:color="auto"/>
        <w:left w:val="none" w:sz="0" w:space="0" w:color="auto"/>
        <w:bottom w:val="none" w:sz="0" w:space="0" w:color="auto"/>
        <w:right w:val="none" w:sz="0" w:space="0" w:color="auto"/>
      </w:divBdr>
    </w:div>
    <w:div w:id="794912641">
      <w:bodyDiv w:val="1"/>
      <w:marLeft w:val="0"/>
      <w:marRight w:val="0"/>
      <w:marTop w:val="0"/>
      <w:marBottom w:val="0"/>
      <w:divBdr>
        <w:top w:val="none" w:sz="0" w:space="0" w:color="auto"/>
        <w:left w:val="none" w:sz="0" w:space="0" w:color="auto"/>
        <w:bottom w:val="none" w:sz="0" w:space="0" w:color="auto"/>
        <w:right w:val="none" w:sz="0" w:space="0" w:color="auto"/>
      </w:divBdr>
    </w:div>
    <w:div w:id="962275329">
      <w:bodyDiv w:val="1"/>
      <w:marLeft w:val="0"/>
      <w:marRight w:val="0"/>
      <w:marTop w:val="0"/>
      <w:marBottom w:val="0"/>
      <w:divBdr>
        <w:top w:val="none" w:sz="0" w:space="0" w:color="auto"/>
        <w:left w:val="none" w:sz="0" w:space="0" w:color="auto"/>
        <w:bottom w:val="none" w:sz="0" w:space="0" w:color="auto"/>
        <w:right w:val="none" w:sz="0" w:space="0" w:color="auto"/>
      </w:divBdr>
    </w:div>
    <w:div w:id="1235310988">
      <w:bodyDiv w:val="1"/>
      <w:marLeft w:val="0"/>
      <w:marRight w:val="0"/>
      <w:marTop w:val="0"/>
      <w:marBottom w:val="0"/>
      <w:divBdr>
        <w:top w:val="none" w:sz="0" w:space="0" w:color="auto"/>
        <w:left w:val="none" w:sz="0" w:space="0" w:color="auto"/>
        <w:bottom w:val="none" w:sz="0" w:space="0" w:color="auto"/>
        <w:right w:val="none" w:sz="0" w:space="0" w:color="auto"/>
      </w:divBdr>
    </w:div>
    <w:div w:id="1405376799">
      <w:bodyDiv w:val="1"/>
      <w:marLeft w:val="0"/>
      <w:marRight w:val="0"/>
      <w:marTop w:val="0"/>
      <w:marBottom w:val="0"/>
      <w:divBdr>
        <w:top w:val="none" w:sz="0" w:space="0" w:color="auto"/>
        <w:left w:val="none" w:sz="0" w:space="0" w:color="auto"/>
        <w:bottom w:val="none" w:sz="0" w:space="0" w:color="auto"/>
        <w:right w:val="none" w:sz="0" w:space="0" w:color="auto"/>
      </w:divBdr>
    </w:div>
    <w:div w:id="1430813100">
      <w:bodyDiv w:val="1"/>
      <w:marLeft w:val="0"/>
      <w:marRight w:val="0"/>
      <w:marTop w:val="0"/>
      <w:marBottom w:val="0"/>
      <w:divBdr>
        <w:top w:val="none" w:sz="0" w:space="0" w:color="auto"/>
        <w:left w:val="none" w:sz="0" w:space="0" w:color="auto"/>
        <w:bottom w:val="none" w:sz="0" w:space="0" w:color="auto"/>
        <w:right w:val="none" w:sz="0" w:space="0" w:color="auto"/>
      </w:divBdr>
    </w:div>
    <w:div w:id="1469392493">
      <w:bodyDiv w:val="1"/>
      <w:marLeft w:val="0"/>
      <w:marRight w:val="0"/>
      <w:marTop w:val="0"/>
      <w:marBottom w:val="0"/>
      <w:divBdr>
        <w:top w:val="none" w:sz="0" w:space="0" w:color="auto"/>
        <w:left w:val="none" w:sz="0" w:space="0" w:color="auto"/>
        <w:bottom w:val="none" w:sz="0" w:space="0" w:color="auto"/>
        <w:right w:val="none" w:sz="0" w:space="0" w:color="auto"/>
      </w:divBdr>
    </w:div>
    <w:div w:id="1588732747">
      <w:bodyDiv w:val="1"/>
      <w:marLeft w:val="0"/>
      <w:marRight w:val="0"/>
      <w:marTop w:val="0"/>
      <w:marBottom w:val="0"/>
      <w:divBdr>
        <w:top w:val="none" w:sz="0" w:space="0" w:color="auto"/>
        <w:left w:val="none" w:sz="0" w:space="0" w:color="auto"/>
        <w:bottom w:val="none" w:sz="0" w:space="0" w:color="auto"/>
        <w:right w:val="none" w:sz="0" w:space="0" w:color="auto"/>
      </w:divBdr>
    </w:div>
    <w:div w:id="1831556607">
      <w:bodyDiv w:val="1"/>
      <w:marLeft w:val="0"/>
      <w:marRight w:val="0"/>
      <w:marTop w:val="0"/>
      <w:marBottom w:val="0"/>
      <w:divBdr>
        <w:top w:val="none" w:sz="0" w:space="0" w:color="auto"/>
        <w:left w:val="none" w:sz="0" w:space="0" w:color="auto"/>
        <w:bottom w:val="none" w:sz="0" w:space="0" w:color="auto"/>
        <w:right w:val="none" w:sz="0" w:space="0" w:color="auto"/>
      </w:divBdr>
    </w:div>
    <w:div w:id="1933200135">
      <w:bodyDiv w:val="1"/>
      <w:marLeft w:val="0"/>
      <w:marRight w:val="0"/>
      <w:marTop w:val="0"/>
      <w:marBottom w:val="0"/>
      <w:divBdr>
        <w:top w:val="none" w:sz="0" w:space="0" w:color="auto"/>
        <w:left w:val="none" w:sz="0" w:space="0" w:color="auto"/>
        <w:bottom w:val="none" w:sz="0" w:space="0" w:color="auto"/>
        <w:right w:val="none" w:sz="0" w:space="0" w:color="auto"/>
      </w:divBdr>
    </w:div>
    <w:div w:id="21406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3fc43d-6a54-481a-be83-a2ac0ababbce"/>
    <nab6c8896af148f583c2622b1370d325 xmlns="f83fc43d-6a54-481a-be83-a2ac0ababbce">
      <Terms xmlns="http://schemas.microsoft.com/office/infopath/2007/PartnerControls"/>
    </nab6c8896af148f583c2622b1370d325>
    <_dlc_DocId xmlns="570b557c-b4f8-4d50-8003-6630034b2008">OPER-108-135</_dlc_DocId>
    <_dlc_DocIdUrl xmlns="570b557c-b4f8-4d50-8003-6630034b2008">
      <Url>https://ifes365.sharepoint.com/sites/ops/cg/_layouts/15/DocIdRedir.aspx?ID=OPER-108-135</Url>
      <Description>OPER-108-135</Description>
    </_dlc_DocIdUrl>
    <Template xmlns="5411b676-c44c-42a8-8262-0d239f5507b1">Procurement</Templ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2CA415894FFD4D994FB34785AF445B" ma:contentTypeVersion="102" ma:contentTypeDescription="Create a new document." ma:contentTypeScope="" ma:versionID="7b87f8ad5b7cf4e933d26328dcedf699">
  <xsd:schema xmlns:xsd="http://www.w3.org/2001/XMLSchema" xmlns:xs="http://www.w3.org/2001/XMLSchema" xmlns:p="http://schemas.microsoft.com/office/2006/metadata/properties" xmlns:ns2="570b557c-b4f8-4d50-8003-6630034b2008" xmlns:ns3="5411b676-c44c-42a8-8262-0d239f5507b1" xmlns:ns4="f83fc43d-6a54-481a-be83-a2ac0ababbce" xmlns:ns5="efb9a640-80f0-48b6-afe5-5ac3a87a9e68" targetNamespace="http://schemas.microsoft.com/office/2006/metadata/properties" ma:root="true" ma:fieldsID="7b1a03c7fb0d719fb291cfae2e2e83ef" ns2:_="" ns3:_="" ns4:_="" ns5:_="">
    <xsd:import namespace="570b557c-b4f8-4d50-8003-6630034b2008"/>
    <xsd:import namespace="5411b676-c44c-42a8-8262-0d239f5507b1"/>
    <xsd:import namespace="f83fc43d-6a54-481a-be83-a2ac0ababbce"/>
    <xsd:import namespace="efb9a640-80f0-48b6-afe5-5ac3a87a9e68"/>
    <xsd:element name="properties">
      <xsd:complexType>
        <xsd:sequence>
          <xsd:element name="documentManagement">
            <xsd:complexType>
              <xsd:all>
                <xsd:element ref="ns2:_dlc_DocId" minOccurs="0"/>
                <xsd:element ref="ns2:_dlc_DocIdUrl" minOccurs="0"/>
                <xsd:element ref="ns2:_dlc_DocIdPersistId" minOccurs="0"/>
                <xsd:element ref="ns3:Template" minOccurs="0"/>
                <xsd:element ref="ns4:nab6c8896af148f583c2622b1370d325" minOccurs="0"/>
                <xsd:element ref="ns4:TaxCatchAll" minOccurs="0"/>
                <xsd:element ref="ns4:TaxCatchAllLabel" minOccurs="0"/>
                <xsd:element ref="ns5:SharedWithUsers" minOccurs="0"/>
                <xsd:element ref="ns5: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557c-b4f8-4d50-8003-6630034b200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11b676-c44c-42a8-8262-0d239f5507b1" elementFormDefault="qualified">
    <xsd:import namespace="http://schemas.microsoft.com/office/2006/documentManagement/types"/>
    <xsd:import namespace="http://schemas.microsoft.com/office/infopath/2007/PartnerControls"/>
    <xsd:element name="Template" ma:index="7" nillable="true" ma:displayName="Template" ma:default="Other" ma:format="Dropdown" ma:internalName="Template">
      <xsd:simpleType>
        <xsd:restriction base="dms:Choice">
          <xsd:enumeration value="Other"/>
          <xsd:enumeration value="Agreements"/>
          <xsd:enumeration value="Budget"/>
          <xsd:enumeration value="Closeout"/>
          <xsd:enumeration value="Consultant"/>
          <xsd:enumeration value="Contracts"/>
          <xsd:enumeration value="Locked Templates"/>
          <xsd:enumeration value="Modification"/>
          <xsd:enumeration value="Procurement"/>
          <xsd:enumeration value="Reports"/>
          <xsd:enumeration value="Signature Auth. &amp; POA"/>
          <xsd:enumeration value="Subaward"/>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12"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511ea30-a4ee-44fc-9c54-fe20aeb820de}" ma:internalName="TaxCatchAll" ma:showField="CatchAllData" ma:web="570b557c-b4f8-4d50-8003-6630034b200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1511ea30-a4ee-44fc-9c54-fe20aeb820de}" ma:internalName="TaxCatchAllLabel" ma:readOnly="true" ma:showField="CatchAllDataLabel" ma:web="570b557c-b4f8-4d50-8003-6630034b2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9a640-80f0-48b6-afe5-5ac3a87a9e6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Initi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5EC7C-D50A-4A39-B6BF-9B98C990DFB9}">
  <ds:schemaRefs>
    <ds:schemaRef ds:uri="http://schemas.microsoft.com/sharepoint/events"/>
  </ds:schemaRefs>
</ds:datastoreItem>
</file>

<file path=customXml/itemProps2.xml><?xml version="1.0" encoding="utf-8"?>
<ds:datastoreItem xmlns:ds="http://schemas.openxmlformats.org/officeDocument/2006/customXml" ds:itemID="{D2DEF903-D71F-4A4D-94FF-F709152FD22D}">
  <ds:schemaRefs>
    <ds:schemaRef ds:uri="http://schemas.microsoft.com/sharepoint/v3/contenttype/forms"/>
  </ds:schemaRefs>
</ds:datastoreItem>
</file>

<file path=customXml/itemProps3.xml><?xml version="1.0" encoding="utf-8"?>
<ds:datastoreItem xmlns:ds="http://schemas.openxmlformats.org/officeDocument/2006/customXml" ds:itemID="{1CEE44C3-3D72-4A2D-888A-4FFE3D065927}">
  <ds:schemaRefs>
    <ds:schemaRef ds:uri="http://schemas.microsoft.com/office/2006/metadata/properties"/>
    <ds:schemaRef ds:uri="http://schemas.microsoft.com/office/infopath/2007/PartnerControls"/>
    <ds:schemaRef ds:uri="f83fc43d-6a54-481a-be83-a2ac0ababbce"/>
    <ds:schemaRef ds:uri="570b557c-b4f8-4d50-8003-6630034b2008"/>
    <ds:schemaRef ds:uri="5411b676-c44c-42a8-8262-0d239f5507b1"/>
  </ds:schemaRefs>
</ds:datastoreItem>
</file>

<file path=customXml/itemProps4.xml><?xml version="1.0" encoding="utf-8"?>
<ds:datastoreItem xmlns:ds="http://schemas.openxmlformats.org/officeDocument/2006/customXml" ds:itemID="{CF20D4A2-8FDB-41C5-BA8A-0976A857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557c-b4f8-4d50-8003-6630034b2008"/>
    <ds:schemaRef ds:uri="5411b676-c44c-42a8-8262-0d239f5507b1"/>
    <ds:schemaRef ds:uri="f83fc43d-6a54-481a-be83-a2ac0ababbce"/>
    <ds:schemaRef ds:uri="efb9a640-80f0-48b6-afe5-5ac3a87a9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Miller</dc:creator>
  <cp:lastModifiedBy>Hend Ghobrial</cp:lastModifiedBy>
  <cp:revision>3</cp:revision>
  <dcterms:created xsi:type="dcterms:W3CDTF">2022-02-24T19:24:00Z</dcterms:created>
  <dcterms:modified xsi:type="dcterms:W3CDTF">2022-02-24T19:24:00Z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0x0101000E2CA415894FFD4D994FB34785AF445B</vt:lpwstr>
  </property>
  <property fmtid="{D5CDD505-2E9C-101B-9397-08002B2CF9AE}" pid="3" name="_dlc_DocIdItemGuid">
    <vt:lpwstr>0dfec79c-fe29-4f3c-ad56-c5f43bfd2248</vt:lpwstr>
  </property>
  <property fmtid="{D5CDD505-2E9C-101B-9397-08002B2CF9AE}" pid="4" name="Topics">
    <vt:lpwstr/>
  </property>
  <property fmtid="{D5CDD505-2E9C-101B-9397-08002B2CF9AE}" pid="5" name="Document">
    <vt:lpwstr/>
  </property>
  <property fmtid="{D5CDD505-2E9C-101B-9397-08002B2CF9AE}" pid="6" name="Category:Document">
    <vt:lpwstr>75;#Letterhead|ac85d866-3879-4a9f-b441-6cee8115a3bb</vt:lpwstr>
  </property>
  <property fmtid="{D5CDD505-2E9C-101B-9397-08002B2CF9AE}" pid="7" name="Country">
    <vt:lpwstr/>
  </property>
</Properties>
</file>